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B7" w:rsidRPr="005F7D5E" w:rsidRDefault="005313B7" w:rsidP="005313B7">
      <w:pPr>
        <w:spacing w:before="0" w:beforeAutospacing="0" w:after="0" w:afterAutospacing="0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F7D5E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97670" wp14:editId="3131A6BE">
                <wp:simplePos x="0" y="0"/>
                <wp:positionH relativeFrom="column">
                  <wp:posOffset>2406015</wp:posOffset>
                </wp:positionH>
                <wp:positionV relativeFrom="paragraph">
                  <wp:posOffset>-361950</wp:posOffset>
                </wp:positionV>
                <wp:extent cx="1123950" cy="257175"/>
                <wp:effectExtent l="0" t="0" r="19050" b="28575"/>
                <wp:wrapNone/>
                <wp:docPr id="3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538AB9" id="Овал 2" o:spid="_x0000_s1026" style="position:absolute;margin-left:189.45pt;margin-top:-28.5pt;width:8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" strokecolor="white"/>
            </w:pict>
          </mc:Fallback>
        </mc:AlternateContent>
      </w:r>
      <w:r w:rsidRPr="005F7D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МИНИСТЕРСТВО НАУКИ И ВЫСШЕГО ОБРАЗОВАНИЯ </w:t>
      </w:r>
    </w:p>
    <w:p w:rsidR="005313B7" w:rsidRPr="005F7D5E" w:rsidRDefault="005313B7" w:rsidP="005313B7">
      <w:pPr>
        <w:spacing w:before="0" w:beforeAutospacing="0" w:after="0" w:afterAutospacing="0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F7D5E">
        <w:rPr>
          <w:rFonts w:ascii="Times New Roman" w:eastAsia="Calibri" w:hAnsi="Times New Roman" w:cs="Times New Roman"/>
          <w:sz w:val="28"/>
          <w:szCs w:val="28"/>
          <w:lang w:val="ru-RU"/>
        </w:rPr>
        <w:t>РОССИЙСКОЙ ФЕДЕРАЦИИ</w:t>
      </w:r>
    </w:p>
    <w:p w:rsidR="005313B7" w:rsidRPr="005F7D5E" w:rsidRDefault="005313B7" w:rsidP="005313B7">
      <w:pPr>
        <w:spacing w:before="0" w:beforeAutospacing="0" w:after="0" w:afterAutospacing="0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F7D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5313B7" w:rsidRPr="005F7D5E" w:rsidRDefault="005313B7" w:rsidP="005313B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F7D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«Грозненский государственный нефтяной технический университет </w:t>
      </w:r>
    </w:p>
    <w:p w:rsidR="005313B7" w:rsidRPr="005F7D5E" w:rsidRDefault="005313B7" w:rsidP="005313B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F7D5E">
        <w:rPr>
          <w:rFonts w:ascii="Times New Roman" w:eastAsia="Calibri" w:hAnsi="Times New Roman" w:cs="Times New Roman"/>
          <w:sz w:val="28"/>
          <w:szCs w:val="28"/>
          <w:lang w:val="ru-RU"/>
        </w:rPr>
        <w:t>имени академика М.Д. Миллионщикова»</w:t>
      </w:r>
    </w:p>
    <w:p w:rsidR="005313B7" w:rsidRPr="005F7D5E" w:rsidRDefault="005313B7" w:rsidP="005313B7">
      <w:pPr>
        <w:pBdr>
          <w:bottom w:val="single" w:sz="12" w:space="1" w:color="auto"/>
        </w:pBdr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F7D5E">
        <w:rPr>
          <w:rFonts w:ascii="Times New Roman" w:eastAsia="Calibri" w:hAnsi="Times New Roman" w:cs="Times New Roman"/>
          <w:sz w:val="28"/>
          <w:szCs w:val="28"/>
          <w:lang w:val="ru-RU"/>
        </w:rPr>
        <w:t>(ГГНТУ им. акад. М.Д. Миллионщикова)</w:t>
      </w:r>
    </w:p>
    <w:p w:rsidR="005313B7" w:rsidRPr="005F7D5E" w:rsidRDefault="005313B7" w:rsidP="005313B7">
      <w:pPr>
        <w:spacing w:before="0" w:beforeAutospacing="0" w:after="200" w:afterAutospacing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313B7" w:rsidRPr="005F7D5E" w:rsidRDefault="005313B7" w:rsidP="005313B7">
      <w:pPr>
        <w:spacing w:before="0" w:beforeAutospacing="0" w:after="0" w:afterAutospacing="0" w:line="252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11"/>
        <w:tblW w:w="96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824"/>
      </w:tblGrid>
      <w:tr w:rsidR="005313B7" w:rsidRPr="00617906" w:rsidTr="0032694E">
        <w:trPr>
          <w:trHeight w:val="2494"/>
        </w:trPr>
        <w:tc>
          <w:tcPr>
            <w:tcW w:w="4793" w:type="dxa"/>
          </w:tcPr>
          <w:p w:rsidR="005313B7" w:rsidRPr="005F7D5E" w:rsidRDefault="005313B7" w:rsidP="0032694E">
            <w:pPr>
              <w:ind w:left="11"/>
              <w:rPr>
                <w:rFonts w:eastAsia="Calibri"/>
                <w:sz w:val="28"/>
                <w:szCs w:val="28"/>
              </w:rPr>
            </w:pPr>
            <w:r w:rsidRPr="005F7D5E">
              <w:rPr>
                <w:rFonts w:eastAsia="Calibri"/>
                <w:sz w:val="28"/>
                <w:szCs w:val="28"/>
              </w:rPr>
              <w:t>ПРИНЯТО</w:t>
            </w:r>
          </w:p>
          <w:p w:rsidR="005313B7" w:rsidRPr="005F7D5E" w:rsidRDefault="005313B7" w:rsidP="0032694E">
            <w:pPr>
              <w:ind w:left="11"/>
              <w:rPr>
                <w:rFonts w:eastAsia="Calibri"/>
                <w:sz w:val="28"/>
                <w:szCs w:val="28"/>
              </w:rPr>
            </w:pPr>
            <w:r w:rsidRPr="005F7D5E">
              <w:rPr>
                <w:rFonts w:eastAsia="Calibri"/>
                <w:sz w:val="28"/>
                <w:szCs w:val="28"/>
              </w:rPr>
              <w:t xml:space="preserve">на заседании Ученого Совета </w:t>
            </w:r>
          </w:p>
          <w:p w:rsidR="005313B7" w:rsidRPr="005F7D5E" w:rsidRDefault="005313B7" w:rsidP="0032694E">
            <w:pPr>
              <w:ind w:left="11"/>
              <w:rPr>
                <w:rFonts w:eastAsia="Calibri"/>
                <w:spacing w:val="-10"/>
                <w:sz w:val="28"/>
                <w:szCs w:val="28"/>
              </w:rPr>
            </w:pPr>
            <w:r w:rsidRPr="005F7D5E">
              <w:rPr>
                <w:rFonts w:eastAsia="Calibri"/>
                <w:spacing w:val="-10"/>
                <w:sz w:val="28"/>
                <w:szCs w:val="28"/>
              </w:rPr>
              <w:t>ГГНТУ им. акад. М.Д. Миллионщикова</w:t>
            </w:r>
          </w:p>
          <w:p w:rsidR="005313B7" w:rsidRPr="005F7D5E" w:rsidRDefault="00617906" w:rsidP="0061790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</w:rPr>
              <w:t>«</w:t>
            </w:r>
            <w:proofErr w:type="gramStart"/>
            <w:r w:rsidRPr="00617906">
              <w:rPr>
                <w:rFonts w:eastAsia="Calibri"/>
                <w:sz w:val="28"/>
                <w:szCs w:val="28"/>
                <w:u w:val="single"/>
              </w:rPr>
              <w:t>26</w:t>
            </w:r>
            <w:r w:rsidR="005313B7" w:rsidRPr="005F7D5E">
              <w:rPr>
                <w:rFonts w:eastAsia="Calibri"/>
                <w:sz w:val="28"/>
                <w:szCs w:val="28"/>
              </w:rPr>
              <w:t>»</w:t>
            </w:r>
            <w:r w:rsidRPr="005F7D5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08</w:t>
            </w:r>
            <w:proofErr w:type="gramEnd"/>
            <w:r>
              <w:rPr>
                <w:rFonts w:eastAsia="Calibri"/>
                <w:sz w:val="28"/>
                <w:szCs w:val="28"/>
                <w:u w:val="single"/>
              </w:rPr>
              <w:t xml:space="preserve">. 2024 </w:t>
            </w:r>
            <w:r w:rsidR="005313B7" w:rsidRPr="005F7D5E">
              <w:rPr>
                <w:rFonts w:eastAsia="Calibri"/>
                <w:sz w:val="28"/>
                <w:szCs w:val="28"/>
              </w:rPr>
              <w:t xml:space="preserve">г.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5313B7" w:rsidRPr="005F7D5E" w:rsidRDefault="005313B7" w:rsidP="0032694E">
            <w:pPr>
              <w:ind w:left="11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4827" w:type="dxa"/>
            <w:hideMark/>
          </w:tcPr>
          <w:p w:rsidR="005313B7" w:rsidRPr="005F7D5E" w:rsidRDefault="00617906" w:rsidP="0032694E">
            <w:pPr>
              <w:ind w:left="11"/>
              <w:jc w:val="right"/>
              <w:rPr>
                <w:rFonts w:eastAsia="Calibri"/>
                <w:sz w:val="28"/>
                <w:szCs w:val="28"/>
              </w:rPr>
            </w:pPr>
            <w:r w:rsidRPr="00617906">
              <w:rPr>
                <w:b/>
                <w:bCs/>
                <w:noProof/>
                <w:color w:val="252525"/>
                <w:spacing w:val="-2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9E5DB75" wp14:editId="4220F6D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635</wp:posOffset>
                  </wp:positionV>
                  <wp:extent cx="1476375" cy="1514475"/>
                  <wp:effectExtent l="0" t="0" r="9525" b="9525"/>
                  <wp:wrapNone/>
                  <wp:docPr id="1" name="Рисунок 1" descr="C:\Users\777\Downloads\подпись печать минца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ownloads\подпись печать минца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13B7" w:rsidRPr="005F7D5E">
              <w:rPr>
                <w:rFonts w:eastAsia="Calibri"/>
                <w:sz w:val="28"/>
                <w:szCs w:val="28"/>
              </w:rPr>
              <w:t>УТВЕРЖДАЮ</w:t>
            </w:r>
          </w:p>
          <w:p w:rsidR="005313B7" w:rsidRPr="005F7D5E" w:rsidRDefault="00617906" w:rsidP="0032694E">
            <w:pPr>
              <w:ind w:left="1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313B7" w:rsidRPr="005F7D5E">
              <w:rPr>
                <w:rFonts w:eastAsia="Calibri"/>
                <w:sz w:val="28"/>
                <w:szCs w:val="28"/>
              </w:rPr>
              <w:t xml:space="preserve">Ректор </w:t>
            </w:r>
          </w:p>
          <w:p w:rsidR="005313B7" w:rsidRPr="005F7D5E" w:rsidRDefault="00617906" w:rsidP="0032694E">
            <w:pPr>
              <w:ind w:left="11"/>
              <w:rPr>
                <w:rFonts w:eastAsia="Calibri"/>
                <w:spacing w:val="-10"/>
                <w:sz w:val="28"/>
                <w:szCs w:val="28"/>
              </w:rPr>
            </w:pPr>
            <w:r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="005313B7" w:rsidRPr="005F7D5E">
              <w:rPr>
                <w:rFonts w:eastAsia="Calibri"/>
                <w:spacing w:val="-10"/>
                <w:sz w:val="28"/>
                <w:szCs w:val="28"/>
              </w:rPr>
              <w:t>ГГНТУ им. акад. М.Д. Миллионщикова</w:t>
            </w:r>
          </w:p>
          <w:p w:rsidR="005313B7" w:rsidRPr="005F7D5E" w:rsidRDefault="005313B7" w:rsidP="0032694E">
            <w:pPr>
              <w:ind w:left="11" w:firstLine="430"/>
              <w:rPr>
                <w:rFonts w:eastAsia="Calibri"/>
                <w:sz w:val="28"/>
                <w:szCs w:val="28"/>
              </w:rPr>
            </w:pPr>
            <w:r w:rsidRPr="005F7D5E">
              <w:rPr>
                <w:rFonts w:eastAsia="Calibri"/>
                <w:sz w:val="28"/>
                <w:szCs w:val="28"/>
              </w:rPr>
              <w:t xml:space="preserve">________________М.Ш. </w:t>
            </w:r>
            <w:proofErr w:type="spellStart"/>
            <w:r w:rsidRPr="005F7D5E">
              <w:rPr>
                <w:rFonts w:eastAsia="Calibri"/>
                <w:sz w:val="28"/>
                <w:szCs w:val="28"/>
              </w:rPr>
              <w:t>Минцаев</w:t>
            </w:r>
            <w:proofErr w:type="spellEnd"/>
          </w:p>
          <w:p w:rsidR="005313B7" w:rsidRPr="005F7D5E" w:rsidRDefault="00617906" w:rsidP="0061790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</w:t>
            </w:r>
            <w:r w:rsidR="005313B7" w:rsidRPr="00617906">
              <w:rPr>
                <w:rFonts w:eastAsia="Calibri"/>
                <w:sz w:val="28"/>
                <w:szCs w:val="28"/>
                <w:u w:val="single"/>
              </w:rPr>
              <w:t>«</w:t>
            </w:r>
            <w:proofErr w:type="gramStart"/>
            <w:r w:rsidRPr="00617906">
              <w:rPr>
                <w:rFonts w:eastAsia="Calibri"/>
                <w:sz w:val="28"/>
                <w:szCs w:val="28"/>
                <w:u w:val="single"/>
              </w:rPr>
              <w:t>26»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  </w:t>
            </w:r>
            <w:proofErr w:type="gramEnd"/>
            <w:r>
              <w:rPr>
                <w:rFonts w:eastAsia="Calibri"/>
                <w:sz w:val="28"/>
                <w:szCs w:val="28"/>
                <w:u w:val="single"/>
              </w:rPr>
              <w:t xml:space="preserve">           </w:t>
            </w:r>
            <w:r w:rsidRPr="00617906">
              <w:rPr>
                <w:rFonts w:eastAsia="Calibri"/>
                <w:sz w:val="28"/>
                <w:szCs w:val="28"/>
                <w:u w:val="single"/>
              </w:rPr>
              <w:t>08.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         </w:t>
            </w:r>
            <w:r w:rsidRPr="00617906">
              <w:rPr>
                <w:rFonts w:eastAsia="Calibri"/>
                <w:sz w:val="28"/>
                <w:szCs w:val="28"/>
                <w:u w:val="single"/>
              </w:rPr>
              <w:t xml:space="preserve"> 2024 </w:t>
            </w:r>
            <w:r w:rsidR="005313B7" w:rsidRPr="00617906">
              <w:rPr>
                <w:rFonts w:eastAsia="Calibri"/>
                <w:sz w:val="28"/>
                <w:szCs w:val="28"/>
                <w:u w:val="single"/>
              </w:rPr>
              <w:t>г</w:t>
            </w:r>
            <w:r w:rsidR="005313B7" w:rsidRPr="005F7D5E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427779" w:rsidRDefault="005313B7" w:rsidP="005313B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0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E032A">
        <w:rPr>
          <w:sz w:val="24"/>
          <w:szCs w:val="24"/>
          <w:lang w:val="ru-RU"/>
        </w:rPr>
        <w:br/>
      </w:r>
      <w:r w:rsidRPr="007C0E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формах, периодичности, порядке текущего контроля успеваемости</w:t>
      </w:r>
      <w:r w:rsidRPr="007C0E07">
        <w:rPr>
          <w:sz w:val="28"/>
          <w:szCs w:val="28"/>
          <w:lang w:val="ru-RU"/>
        </w:rPr>
        <w:br/>
      </w:r>
      <w:r w:rsidRPr="007C0E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7C0E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C0E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промежуточной аттестации обучающихся</w:t>
      </w: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1E032A" w:rsidRDefault="005313B7" w:rsidP="005313B7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313B7" w:rsidRPr="00617906" w:rsidRDefault="00617906" w:rsidP="005313B7">
      <w:pPr>
        <w:spacing w:before="0" w:beforeAutospacing="0" w:after="0" w:afterAutospacing="0" w:line="600" w:lineRule="atLeast"/>
        <w:jc w:val="center"/>
        <w:rPr>
          <w:bCs/>
          <w:color w:val="252525"/>
          <w:spacing w:val="-2"/>
          <w:sz w:val="24"/>
          <w:szCs w:val="24"/>
          <w:lang w:val="ru-RU"/>
        </w:rPr>
      </w:pPr>
      <w:r w:rsidRPr="00617906">
        <w:rPr>
          <w:bCs/>
          <w:color w:val="252525"/>
          <w:spacing w:val="-2"/>
          <w:sz w:val="24"/>
          <w:szCs w:val="24"/>
          <w:lang w:val="ru-RU"/>
        </w:rPr>
        <w:t>Грозный, 20</w:t>
      </w:r>
      <w:r w:rsidR="005313B7" w:rsidRPr="00617906">
        <w:rPr>
          <w:bCs/>
          <w:color w:val="252525"/>
          <w:spacing w:val="-2"/>
          <w:sz w:val="24"/>
          <w:szCs w:val="24"/>
          <w:lang w:val="ru-RU"/>
        </w:rPr>
        <w:t>24г</w:t>
      </w:r>
    </w:p>
    <w:p w:rsidR="005313B7" w:rsidRDefault="005313B7" w:rsidP="005313B7">
      <w:pPr>
        <w:spacing w:before="0" w:beforeAutospacing="0" w:after="0" w:afterAutospacing="0" w:line="360" w:lineRule="auto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F7D5E" w:rsidRPr="00B01328" w:rsidRDefault="005F7D5E" w:rsidP="005F7D5E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1328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5F7D5E" w:rsidRPr="00B01328" w:rsidRDefault="005F7D5E" w:rsidP="005F7D5E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884"/>
      </w:tblGrid>
      <w:tr w:rsidR="005F7D5E" w:rsidRPr="00B01328" w:rsidTr="00FA3E06">
        <w:tc>
          <w:tcPr>
            <w:tcW w:w="8897" w:type="dxa"/>
            <w:hideMark/>
          </w:tcPr>
          <w:p w:rsidR="005F7D5E" w:rsidRPr="00B01328" w:rsidRDefault="005F7D5E" w:rsidP="005F7D5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1. Общие положения…………………………………………………………</w:t>
            </w:r>
            <w:r w:rsidR="003F0DDB">
              <w:rPr>
                <w:sz w:val="24"/>
                <w:szCs w:val="24"/>
              </w:rPr>
              <w:t>…………..</w:t>
            </w:r>
          </w:p>
        </w:tc>
        <w:tc>
          <w:tcPr>
            <w:tcW w:w="884" w:type="dxa"/>
            <w:hideMark/>
          </w:tcPr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3</w:t>
            </w:r>
          </w:p>
        </w:tc>
      </w:tr>
      <w:tr w:rsidR="005F7D5E" w:rsidRPr="00B01328" w:rsidTr="00FA3E06">
        <w:tc>
          <w:tcPr>
            <w:tcW w:w="8897" w:type="dxa"/>
            <w:hideMark/>
          </w:tcPr>
          <w:p w:rsidR="005F7D5E" w:rsidRPr="00B01328" w:rsidRDefault="005F7D5E" w:rsidP="005F7D5E">
            <w:pPr>
              <w:widowControl w:val="0"/>
              <w:tabs>
                <w:tab w:val="center" w:pos="993"/>
              </w:tabs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2. Текущий контроль успеваемости обучающихся………………………</w:t>
            </w:r>
            <w:r w:rsidR="003F0DDB">
              <w:rPr>
                <w:sz w:val="24"/>
                <w:szCs w:val="24"/>
              </w:rPr>
              <w:t>…………….</w:t>
            </w:r>
          </w:p>
          <w:p w:rsidR="005F7D5E" w:rsidRPr="00B01328" w:rsidRDefault="005F7D5E" w:rsidP="005F7D5E">
            <w:pPr>
              <w:widowControl w:val="0"/>
              <w:spacing w:line="360" w:lineRule="auto"/>
              <w:contextualSpacing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3. Промежуточная аттестация обучающихся………………………………</w:t>
            </w:r>
            <w:r w:rsidR="003F0DDB">
              <w:rPr>
                <w:sz w:val="24"/>
                <w:szCs w:val="24"/>
              </w:rPr>
              <w:t>………….</w:t>
            </w:r>
          </w:p>
          <w:p w:rsidR="005F7D5E" w:rsidRPr="00B01328" w:rsidRDefault="005F7D5E" w:rsidP="005F7D5E">
            <w:pPr>
              <w:widowControl w:val="0"/>
              <w:numPr>
                <w:ilvl w:val="0"/>
                <w:numId w:val="20"/>
              </w:numPr>
              <w:tabs>
                <w:tab w:val="center" w:pos="321"/>
                <w:tab w:val="center" w:pos="993"/>
                <w:tab w:val="left" w:pos="3015"/>
              </w:tabs>
              <w:spacing w:after="200"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B01328">
              <w:rPr>
                <w:bCs/>
                <w:sz w:val="24"/>
                <w:szCs w:val="24"/>
              </w:rPr>
              <w:t>Специальные условия проведения текущего контроля успеваемости и промежуточной аттестации учеников с ОВЗ</w:t>
            </w:r>
            <w:r w:rsidRPr="00B01328">
              <w:rPr>
                <w:sz w:val="24"/>
                <w:szCs w:val="24"/>
              </w:rPr>
              <w:t xml:space="preserve"> ………………………………</w:t>
            </w:r>
            <w:r w:rsidR="003F0DDB">
              <w:rPr>
                <w:sz w:val="24"/>
                <w:szCs w:val="24"/>
              </w:rPr>
              <w:t>………….</w:t>
            </w:r>
          </w:p>
        </w:tc>
        <w:tc>
          <w:tcPr>
            <w:tcW w:w="884" w:type="dxa"/>
          </w:tcPr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4</w:t>
            </w:r>
          </w:p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6</w:t>
            </w:r>
          </w:p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</w:p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8</w:t>
            </w:r>
          </w:p>
        </w:tc>
      </w:tr>
      <w:tr w:rsidR="005F7D5E" w:rsidRPr="00B01328" w:rsidTr="00FA3E06">
        <w:tc>
          <w:tcPr>
            <w:tcW w:w="8897" w:type="dxa"/>
            <w:hideMark/>
          </w:tcPr>
          <w:p w:rsidR="005F7D5E" w:rsidRPr="00B01328" w:rsidRDefault="005F7D5E" w:rsidP="005F7D5E">
            <w:pPr>
              <w:widowControl w:val="0"/>
              <w:tabs>
                <w:tab w:val="center" w:pos="993"/>
              </w:tabs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 xml:space="preserve">5. </w:t>
            </w:r>
            <w:r w:rsidRPr="00B01328">
              <w:rPr>
                <w:bCs/>
                <w:sz w:val="24"/>
                <w:szCs w:val="24"/>
              </w:rPr>
              <w:t>Результаты промежуточной аттестации обучающихся</w:t>
            </w:r>
            <w:r w:rsidRPr="00B01328">
              <w:rPr>
                <w:sz w:val="24"/>
                <w:szCs w:val="24"/>
              </w:rPr>
              <w:t xml:space="preserve"> ………………</w:t>
            </w:r>
            <w:r w:rsidR="003F0DDB">
              <w:rPr>
                <w:sz w:val="24"/>
                <w:szCs w:val="24"/>
              </w:rPr>
              <w:t>…………….</w:t>
            </w:r>
          </w:p>
          <w:p w:rsidR="005F7D5E" w:rsidRPr="00B01328" w:rsidRDefault="005F7D5E" w:rsidP="005F7D5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6.</w:t>
            </w:r>
            <w:r w:rsidRPr="00B01328">
              <w:rPr>
                <w:b/>
                <w:bCs/>
                <w:color w:val="252525"/>
                <w:spacing w:val="-2"/>
                <w:sz w:val="24"/>
                <w:szCs w:val="24"/>
              </w:rPr>
              <w:t xml:space="preserve"> </w:t>
            </w:r>
            <w:r w:rsidRPr="00B01328">
              <w:rPr>
                <w:bCs/>
                <w:sz w:val="24"/>
                <w:szCs w:val="24"/>
              </w:rPr>
              <w:t>Ликвидация академической задолженности обучающимися…………</w:t>
            </w:r>
            <w:r w:rsidR="003F0DDB">
              <w:rPr>
                <w:bCs/>
                <w:sz w:val="24"/>
                <w:szCs w:val="24"/>
              </w:rPr>
              <w:t>……………</w:t>
            </w:r>
          </w:p>
          <w:p w:rsidR="005F7D5E" w:rsidRPr="00B01328" w:rsidRDefault="005F7D5E" w:rsidP="005F7D5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01328">
              <w:rPr>
                <w:b/>
                <w:bCs/>
                <w:color w:val="252525"/>
                <w:spacing w:val="-2"/>
                <w:sz w:val="24"/>
                <w:szCs w:val="24"/>
              </w:rPr>
              <w:t>7</w:t>
            </w:r>
            <w:r w:rsidRPr="00B01328">
              <w:rPr>
                <w:bCs/>
                <w:color w:val="252525"/>
                <w:spacing w:val="-2"/>
                <w:sz w:val="24"/>
                <w:szCs w:val="24"/>
              </w:rPr>
              <w:t>. Текущий контроль успеваемости и промежуточная аттестация обучающихся, оставленных на повторное обучение………………………</w:t>
            </w:r>
            <w:r w:rsidR="003F0DDB">
              <w:rPr>
                <w:bCs/>
                <w:color w:val="252525"/>
                <w:spacing w:val="-2"/>
                <w:sz w:val="24"/>
                <w:szCs w:val="24"/>
              </w:rPr>
              <w:t>……………………………</w:t>
            </w:r>
          </w:p>
          <w:p w:rsidR="005F7D5E" w:rsidRPr="00B01328" w:rsidRDefault="005F7D5E" w:rsidP="00FA3E06">
            <w:pPr>
              <w:spacing w:line="360" w:lineRule="auto"/>
              <w:rPr>
                <w:bCs/>
                <w:color w:val="252525"/>
                <w:spacing w:val="-2"/>
                <w:sz w:val="24"/>
                <w:szCs w:val="24"/>
              </w:rPr>
            </w:pPr>
            <w:r w:rsidRPr="00B01328">
              <w:rPr>
                <w:bCs/>
                <w:color w:val="252525"/>
                <w:spacing w:val="-2"/>
                <w:sz w:val="24"/>
                <w:szCs w:val="24"/>
              </w:rPr>
              <w:t>8. Промежуточная и государственная итоговая аттестация обучающихся, находящихся на длительном лечении</w:t>
            </w:r>
            <w:r w:rsidR="00FA3E06" w:rsidRPr="00B01328">
              <w:rPr>
                <w:bCs/>
                <w:color w:val="252525"/>
                <w:spacing w:val="-2"/>
                <w:sz w:val="24"/>
                <w:szCs w:val="24"/>
              </w:rPr>
              <w:t>…………………………………….....</w:t>
            </w:r>
            <w:r w:rsidR="003F0DDB">
              <w:rPr>
                <w:bCs/>
                <w:color w:val="252525"/>
                <w:spacing w:val="-2"/>
                <w:sz w:val="24"/>
                <w:szCs w:val="24"/>
              </w:rPr>
              <w:t>...................</w:t>
            </w:r>
          </w:p>
          <w:p w:rsidR="005F7D5E" w:rsidRPr="00B01328" w:rsidRDefault="005F7D5E" w:rsidP="00FA3E06">
            <w:pPr>
              <w:spacing w:line="360" w:lineRule="auto"/>
              <w:rPr>
                <w:bCs/>
                <w:color w:val="252525"/>
                <w:spacing w:val="-2"/>
                <w:sz w:val="24"/>
                <w:szCs w:val="24"/>
              </w:rPr>
            </w:pPr>
            <w:r w:rsidRPr="00B01328">
              <w:rPr>
                <w:bCs/>
                <w:color w:val="252525"/>
                <w:spacing w:val="-2"/>
                <w:sz w:val="24"/>
                <w:szCs w:val="24"/>
              </w:rPr>
              <w:t>9. Промежуточная и государственная итоговая аттестация экстернов</w:t>
            </w:r>
            <w:r w:rsidR="00FA3E06" w:rsidRPr="00B01328">
              <w:rPr>
                <w:bCs/>
                <w:color w:val="252525"/>
                <w:spacing w:val="-2"/>
                <w:sz w:val="24"/>
                <w:szCs w:val="24"/>
              </w:rPr>
              <w:t>……</w:t>
            </w:r>
            <w:r w:rsidR="003F0DDB">
              <w:rPr>
                <w:bCs/>
                <w:color w:val="252525"/>
                <w:spacing w:val="-2"/>
                <w:sz w:val="24"/>
                <w:szCs w:val="24"/>
              </w:rPr>
              <w:t>……</w:t>
            </w:r>
            <w:proofErr w:type="gramStart"/>
            <w:r w:rsidR="003F0DDB">
              <w:rPr>
                <w:bCs/>
                <w:color w:val="252525"/>
                <w:spacing w:val="-2"/>
                <w:sz w:val="24"/>
                <w:szCs w:val="24"/>
              </w:rPr>
              <w:t>…….</w:t>
            </w:r>
            <w:proofErr w:type="gramEnd"/>
            <w:r w:rsidR="003F0DDB">
              <w:rPr>
                <w:bCs/>
                <w:color w:val="252525"/>
                <w:spacing w:val="-2"/>
                <w:sz w:val="24"/>
                <w:szCs w:val="24"/>
              </w:rPr>
              <w:t>.</w:t>
            </w:r>
          </w:p>
          <w:p w:rsidR="005F7D5E" w:rsidRPr="00B01328" w:rsidRDefault="005F7D5E" w:rsidP="00FA3E06">
            <w:pPr>
              <w:spacing w:line="360" w:lineRule="auto"/>
              <w:rPr>
                <w:bCs/>
                <w:color w:val="252525"/>
                <w:spacing w:val="-2"/>
                <w:sz w:val="24"/>
                <w:szCs w:val="24"/>
              </w:rPr>
            </w:pPr>
            <w:r w:rsidRPr="00B01328">
              <w:rPr>
                <w:bCs/>
                <w:color w:val="252525"/>
                <w:spacing w:val="-2"/>
                <w:sz w:val="24"/>
                <w:szCs w:val="24"/>
              </w:rPr>
              <w:t>10. Особенности текущего контроля 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</w:t>
            </w:r>
            <w:r w:rsidR="00FA3E06" w:rsidRPr="00B01328">
              <w:rPr>
                <w:bCs/>
                <w:color w:val="252525"/>
                <w:spacing w:val="-2"/>
                <w:sz w:val="24"/>
                <w:szCs w:val="24"/>
              </w:rPr>
              <w:t xml:space="preserve"> ………………</w:t>
            </w:r>
            <w:r w:rsidR="003F0DDB">
              <w:rPr>
                <w:bCs/>
                <w:color w:val="252525"/>
                <w:spacing w:val="-2"/>
                <w:sz w:val="24"/>
                <w:szCs w:val="24"/>
              </w:rPr>
              <w:t>……………………</w:t>
            </w:r>
            <w:proofErr w:type="gramStart"/>
            <w:r w:rsidR="003F0DDB">
              <w:rPr>
                <w:bCs/>
                <w:color w:val="252525"/>
                <w:spacing w:val="-2"/>
                <w:sz w:val="24"/>
                <w:szCs w:val="24"/>
              </w:rPr>
              <w:t>…….</w:t>
            </w:r>
            <w:proofErr w:type="gramEnd"/>
            <w:r w:rsidR="003F0DDB">
              <w:rPr>
                <w:bCs/>
                <w:color w:val="252525"/>
                <w:spacing w:val="-2"/>
                <w:sz w:val="24"/>
                <w:szCs w:val="24"/>
              </w:rPr>
              <w:t>.</w:t>
            </w:r>
          </w:p>
          <w:p w:rsidR="00FA3E06" w:rsidRPr="00B01328" w:rsidRDefault="00FA3E06" w:rsidP="00FA3E06">
            <w:pPr>
              <w:rPr>
                <w:color w:val="000000"/>
                <w:sz w:val="24"/>
                <w:szCs w:val="24"/>
              </w:rPr>
            </w:pPr>
            <w:r w:rsidRPr="00B01328">
              <w:rPr>
                <w:color w:val="000000"/>
                <w:sz w:val="24"/>
                <w:szCs w:val="24"/>
              </w:rPr>
              <w:t>11. Заключительные положения ……………………………………………</w:t>
            </w:r>
            <w:r w:rsidR="003F0DDB">
              <w:rPr>
                <w:color w:val="000000"/>
                <w:sz w:val="24"/>
                <w:szCs w:val="24"/>
              </w:rPr>
              <w:t>……</w:t>
            </w:r>
            <w:proofErr w:type="gramStart"/>
            <w:r w:rsidR="003F0DDB">
              <w:rPr>
                <w:color w:val="000000"/>
                <w:sz w:val="24"/>
                <w:szCs w:val="24"/>
              </w:rPr>
              <w:t>…….</w:t>
            </w:r>
            <w:proofErr w:type="gramEnd"/>
            <w:r w:rsidR="003F0DDB">
              <w:rPr>
                <w:color w:val="000000"/>
                <w:sz w:val="24"/>
                <w:szCs w:val="24"/>
              </w:rPr>
              <w:t>.</w:t>
            </w:r>
          </w:p>
          <w:p w:rsidR="005F7D5E" w:rsidRPr="00B01328" w:rsidRDefault="005F7D5E" w:rsidP="005F7D5E">
            <w:pPr>
              <w:spacing w:line="360" w:lineRule="auto"/>
              <w:ind w:firstLine="709"/>
              <w:jc w:val="center"/>
              <w:rPr>
                <w:bCs/>
                <w:color w:val="252525"/>
                <w:spacing w:val="-2"/>
                <w:sz w:val="24"/>
                <w:szCs w:val="24"/>
              </w:rPr>
            </w:pPr>
          </w:p>
          <w:p w:rsidR="005F7D5E" w:rsidRPr="00B01328" w:rsidRDefault="005F7D5E" w:rsidP="005F7D5E">
            <w:pPr>
              <w:spacing w:line="360" w:lineRule="auto"/>
              <w:ind w:firstLine="709"/>
              <w:jc w:val="center"/>
              <w:rPr>
                <w:b/>
                <w:bCs/>
                <w:color w:val="252525"/>
                <w:spacing w:val="-2"/>
                <w:sz w:val="24"/>
                <w:szCs w:val="24"/>
              </w:rPr>
            </w:pPr>
          </w:p>
          <w:p w:rsidR="005F7D5E" w:rsidRPr="00B01328" w:rsidRDefault="005F7D5E" w:rsidP="005F7D5E">
            <w:pPr>
              <w:spacing w:line="360" w:lineRule="auto"/>
              <w:ind w:firstLine="709"/>
              <w:jc w:val="center"/>
              <w:rPr>
                <w:bCs/>
                <w:color w:val="252525"/>
                <w:spacing w:val="-2"/>
                <w:sz w:val="24"/>
                <w:szCs w:val="24"/>
              </w:rPr>
            </w:pPr>
          </w:p>
          <w:p w:rsidR="005F7D5E" w:rsidRPr="00B01328" w:rsidRDefault="005F7D5E" w:rsidP="005F7D5E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hideMark/>
          </w:tcPr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9</w:t>
            </w:r>
          </w:p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9</w:t>
            </w:r>
          </w:p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</w:p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10</w:t>
            </w:r>
          </w:p>
          <w:p w:rsidR="005F7D5E" w:rsidRPr="00B01328" w:rsidRDefault="005F7D5E" w:rsidP="005F7D5E">
            <w:pPr>
              <w:spacing w:line="360" w:lineRule="auto"/>
              <w:rPr>
                <w:sz w:val="24"/>
                <w:szCs w:val="24"/>
              </w:rPr>
            </w:pPr>
          </w:p>
          <w:p w:rsidR="005F7D5E" w:rsidRPr="00B01328" w:rsidRDefault="00FA3E06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11</w:t>
            </w:r>
          </w:p>
          <w:p w:rsidR="00FA3E06" w:rsidRPr="00B01328" w:rsidRDefault="00FA3E06" w:rsidP="005F7D5E">
            <w:pPr>
              <w:spacing w:line="360" w:lineRule="auto"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11</w:t>
            </w:r>
          </w:p>
          <w:p w:rsidR="00FA3E06" w:rsidRPr="00B01328" w:rsidRDefault="00FA3E06" w:rsidP="00FA3E06">
            <w:pPr>
              <w:rPr>
                <w:sz w:val="24"/>
                <w:szCs w:val="24"/>
              </w:rPr>
            </w:pPr>
          </w:p>
          <w:p w:rsidR="00FA3E06" w:rsidRPr="00B01328" w:rsidRDefault="00FA3E06" w:rsidP="00FA3E06">
            <w:pPr>
              <w:rPr>
                <w:sz w:val="24"/>
                <w:szCs w:val="24"/>
              </w:rPr>
            </w:pPr>
          </w:p>
          <w:p w:rsidR="00FA3E06" w:rsidRPr="00B01328" w:rsidRDefault="00FA3E06" w:rsidP="00FA3E06">
            <w:pPr>
              <w:rPr>
                <w:sz w:val="24"/>
                <w:szCs w:val="24"/>
              </w:rPr>
            </w:pPr>
          </w:p>
          <w:p w:rsidR="003F0DDB" w:rsidRPr="00B01328" w:rsidRDefault="00FA3E06" w:rsidP="003F0DDB">
            <w:pPr>
              <w:spacing w:before="240" w:after="240" w:line="360" w:lineRule="auto"/>
              <w:contextualSpacing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13</w:t>
            </w:r>
          </w:p>
          <w:p w:rsidR="00FA3E06" w:rsidRPr="00B01328" w:rsidRDefault="003F0DDB" w:rsidP="003F0DDB">
            <w:pPr>
              <w:spacing w:before="240" w:after="240" w:line="360" w:lineRule="auto"/>
              <w:contextualSpacing/>
              <w:rPr>
                <w:sz w:val="24"/>
                <w:szCs w:val="24"/>
              </w:rPr>
            </w:pPr>
            <w:r w:rsidRPr="00B01328">
              <w:rPr>
                <w:sz w:val="24"/>
                <w:szCs w:val="24"/>
              </w:rPr>
              <w:t>13</w:t>
            </w:r>
          </w:p>
          <w:p w:rsidR="005F7D5E" w:rsidRPr="00B01328" w:rsidRDefault="005F7D5E" w:rsidP="00FA3E06">
            <w:pPr>
              <w:spacing w:before="240" w:after="240"/>
              <w:contextualSpacing/>
              <w:rPr>
                <w:sz w:val="24"/>
                <w:szCs w:val="24"/>
              </w:rPr>
            </w:pPr>
          </w:p>
        </w:tc>
      </w:tr>
    </w:tbl>
    <w:p w:rsidR="005F7D5E" w:rsidRPr="005F7D5E" w:rsidRDefault="005F7D5E" w:rsidP="005F7D5E">
      <w:pPr>
        <w:spacing w:before="0" w:beforeAutospacing="0" w:after="116" w:afterAutospacing="0" w:line="256" w:lineRule="auto"/>
        <w:ind w:left="51"/>
        <w:rPr>
          <w:rFonts w:ascii="Times New Roman" w:eastAsia="Times New Roman" w:hAnsi="Times New Roman" w:cs="Times New Roman"/>
          <w:szCs w:val="24"/>
          <w:lang w:val="ru-RU"/>
        </w:rPr>
      </w:pPr>
    </w:p>
    <w:p w:rsidR="005F7D5E" w:rsidRDefault="005F7D5E" w:rsidP="005F7D5E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F7D5E" w:rsidRDefault="005F7D5E" w:rsidP="005F7D5E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F7D5E" w:rsidRDefault="005F7D5E" w:rsidP="005F7D5E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F7D5E" w:rsidRDefault="005F7D5E" w:rsidP="005F7D5E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46203" w:rsidRDefault="00D46203" w:rsidP="00FA3E06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01328" w:rsidRDefault="00B01328" w:rsidP="00FA3E06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82022" w:rsidRDefault="00682022" w:rsidP="00682022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82022" w:rsidRDefault="00682022" w:rsidP="00682022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452AC" w:rsidRPr="00FA3E06" w:rsidRDefault="00D46203" w:rsidP="00682022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 xml:space="preserve">1. </w:t>
      </w:r>
      <w:r w:rsidR="005F7D5E" w:rsidRPr="00FA3E06">
        <w:rPr>
          <w:b/>
          <w:bCs/>
          <w:color w:val="252525"/>
          <w:spacing w:val="-2"/>
          <w:sz w:val="24"/>
          <w:szCs w:val="24"/>
          <w:lang w:val="ru-RU"/>
        </w:rPr>
        <w:t>Об</w:t>
      </w:r>
      <w:r w:rsidR="00F33B52" w:rsidRPr="00FA3E06">
        <w:rPr>
          <w:b/>
          <w:bCs/>
          <w:color w:val="252525"/>
          <w:spacing w:val="-2"/>
          <w:sz w:val="24"/>
          <w:szCs w:val="24"/>
          <w:lang w:val="ru-RU"/>
        </w:rPr>
        <w:t>щие положения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1.1. Положение о формах, периодичности, порядке текущего контроля успеваемости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</w:t>
      </w:r>
      <w:r w:rsidR="00DC0AD7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Лицея ГГНТУ им. акад. М. Д. Миллионщикова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DC0AD7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DC0AD7" w:rsidRPr="00427779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) разработано на основании следующих нормативных актов: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18.05.2023 № 372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18.05.2023 № 370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18.05.2023 № 371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:rsidR="000452AC" w:rsidRPr="00427779" w:rsidRDefault="001E032A" w:rsidP="001E032A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13.01.2023 № 03-49 «О направлении методических рекомендаций»;</w:t>
      </w:r>
    </w:p>
    <w:p w:rsidR="005C538E" w:rsidRPr="00427779" w:rsidRDefault="005C538E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определяет формы, периодичность, порядок текущего контроля успеваемости и промежуточной аттестации обучающихся </w:t>
      </w:r>
      <w:r w:rsidR="005C538E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Лицея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 основным образовательным программам, основного общего и среднего общего образования, а также порядок ликвидации академической задолженности.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</w:t>
      </w:r>
      <w:proofErr w:type="gramStart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A738D6" w:rsidRPr="00427779" w:rsidRDefault="00F33B52" w:rsidP="00A738D6">
      <w:pPr>
        <w:spacing w:before="0" w:beforeAutospacing="0" w:after="0" w:afterAutospacing="0" w:line="600" w:lineRule="atLeast"/>
        <w:contextualSpacing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>2. Текущий контроль успеваемости обучающихся</w:t>
      </w:r>
    </w:p>
    <w:p w:rsidR="00A738D6" w:rsidRPr="00427779" w:rsidRDefault="00A738D6" w:rsidP="00A738D6">
      <w:pPr>
        <w:spacing w:before="0" w:beforeAutospacing="0" w:after="0" w:afterAutospacing="0"/>
        <w:contextualSpacing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452AC" w:rsidRPr="00427779" w:rsidRDefault="001E032A" w:rsidP="00A738D6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успеваемости обучающихся проводится в целях:</w:t>
      </w:r>
    </w:p>
    <w:p w:rsidR="000452AC" w:rsidRPr="00427779" w:rsidRDefault="001E032A" w:rsidP="0042777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программой;</w:t>
      </w:r>
    </w:p>
    <w:p w:rsidR="000452AC" w:rsidRPr="00427779" w:rsidRDefault="001E032A" w:rsidP="0042777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:rsidR="000452AC" w:rsidRPr="00427779" w:rsidRDefault="001E032A" w:rsidP="0042777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2.3. Результаты текущего контроля фиксируются в виде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текущей оценки.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2.4.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2.5.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2.6. Основным предметом текущей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2.7. Текущая оценка может быть формирующей и диагностической. Формирующая оценка поддерживает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 направляет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усилия обучающегося, включает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его в самостоятельную оценочную деятельность. Диагностическая текущая оценка способствует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выявлению и осознанию педагогическим работником и обучающимся существующих проблем в обучении.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2.8. В текущей оценке используются различные формы и методы проверки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 учетом особенностей учебного предмета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(приложение 1).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2.9. В ходе текущего оценивания применяются критерии: знание и понимание, применение, функциональность.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2.10. Обобщенный критерий «знание и понимание»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427779">
        <w:rPr>
          <w:rFonts w:hAnsi="Times New Roman" w:cs="Times New Roman"/>
          <w:color w:val="000000"/>
          <w:sz w:val="24"/>
          <w:szCs w:val="24"/>
        </w:rPr>
        <w:t xml:space="preserve">2.11.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Обобщенный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критерий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применение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>» 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>:</w:t>
      </w:r>
    </w:p>
    <w:p w:rsidR="000452AC" w:rsidRPr="00427779" w:rsidRDefault="001E032A" w:rsidP="001E032A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0452AC" w:rsidRPr="00427779" w:rsidRDefault="001E032A" w:rsidP="001E032A">
      <w:pPr>
        <w:numPr>
          <w:ilvl w:val="0"/>
          <w:numId w:val="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427779" w:rsidRDefault="001E032A" w:rsidP="0042777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2.12.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0452AC" w:rsidRPr="00427779" w:rsidRDefault="001E032A" w:rsidP="0042777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2.13.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2.14. Текущий контроль успеваемости обучающихся первого класса в течение учебного года осуществляется без балльного оценивания.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2.15. Текущий контроль успеваемости </w:t>
      </w:r>
      <w:r w:rsidR="005C538E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46203" w:rsidRPr="00427779">
        <w:rPr>
          <w:rFonts w:hAnsi="Times New Roman" w:cs="Times New Roman"/>
          <w:color w:val="000000"/>
          <w:sz w:val="24"/>
          <w:szCs w:val="24"/>
          <w:lang w:val="ru-RU"/>
        </w:rPr>
        <w:t>пятом и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последующих классах осуществляется по пятибалльной системе.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2.16.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 планом.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2.17. Текущий </w:t>
      </w:r>
      <w:r w:rsidRPr="00427779">
        <w:rPr>
          <w:rFonts w:hAnsi="Times New Roman" w:cs="Times New Roman"/>
          <w:sz w:val="24"/>
          <w:szCs w:val="24"/>
          <w:lang w:val="ru-RU"/>
        </w:rPr>
        <w:t>контроль успеваемости по учебным предметам «Изобразительное искусство», «Музыка» и «Физическая культура» осуществляется в безотметочной форме</w:t>
      </w:r>
      <w:r w:rsidRPr="00427779">
        <w:rPr>
          <w:rFonts w:hAnsi="Times New Roman" w:cs="Times New Roman"/>
          <w:sz w:val="24"/>
          <w:szCs w:val="24"/>
        </w:rPr>
        <w:t> </w:t>
      </w:r>
      <w:r w:rsidRPr="00427779">
        <w:rPr>
          <w:rFonts w:hAnsi="Times New Roman" w:cs="Times New Roman"/>
          <w:sz w:val="24"/>
          <w:szCs w:val="24"/>
          <w:lang w:val="ru-RU"/>
        </w:rPr>
        <w:t>(зачетная система):</w:t>
      </w:r>
      <w:r w:rsidRPr="00427779">
        <w:rPr>
          <w:rFonts w:hAnsi="Times New Roman" w:cs="Times New Roman"/>
          <w:sz w:val="24"/>
          <w:szCs w:val="24"/>
        </w:rPr>
        <w:t> 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2.18. Частью текущего контроля является тематическое оценивание.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2.19. Тематическое оценивание –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 учебного предмета,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курса, модуля.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427779">
        <w:rPr>
          <w:rFonts w:hAnsi="Times New Roman" w:cs="Times New Roman"/>
          <w:color w:val="000000"/>
          <w:sz w:val="24"/>
          <w:szCs w:val="24"/>
        </w:rPr>
        <w:t>2.20. Целью тематического оценивания является:</w:t>
      </w:r>
    </w:p>
    <w:p w:rsidR="000452AC" w:rsidRPr="00427779" w:rsidRDefault="001E032A" w:rsidP="001E032A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:rsidR="000452AC" w:rsidRPr="00427779" w:rsidRDefault="001E032A" w:rsidP="001E032A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:rsidR="000452AC" w:rsidRPr="00427779" w:rsidRDefault="001E032A" w:rsidP="001E032A">
      <w:pPr>
        <w:numPr>
          <w:ilvl w:val="0"/>
          <w:numId w:val="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2.21.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2.22. Если тема является сквозной и изучается в различные учебные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периоды, то формирование средневзвешенной отметки происходит с учетом всех периодов изучения темы.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427779">
        <w:rPr>
          <w:rFonts w:hAnsi="Times New Roman" w:cs="Times New Roman"/>
          <w:color w:val="000000"/>
          <w:sz w:val="24"/>
          <w:szCs w:val="24"/>
        </w:rPr>
        <w:t xml:space="preserve">2.23.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Тематическое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оценивание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>: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427779">
        <w:rPr>
          <w:rFonts w:hAnsi="Times New Roman" w:cs="Times New Roman"/>
          <w:color w:val="000000"/>
          <w:sz w:val="24"/>
          <w:szCs w:val="24"/>
        </w:rPr>
        <w:t xml:space="preserve">2.23.1.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Обучающемуся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>:</w:t>
      </w:r>
    </w:p>
    <w:p w:rsidR="000452AC" w:rsidRPr="00427779" w:rsidRDefault="001E032A" w:rsidP="001E032A">
      <w:pPr>
        <w:numPr>
          <w:ilvl w:val="0"/>
          <w:numId w:val="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наличие отметок по каждой теме, понимание динамики учебных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результатов внутри темы и по отношению к другим темам.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427779">
        <w:rPr>
          <w:rFonts w:hAnsi="Times New Roman" w:cs="Times New Roman"/>
          <w:color w:val="000000"/>
          <w:sz w:val="24"/>
          <w:szCs w:val="24"/>
        </w:rPr>
        <w:t xml:space="preserve">2.23.2.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Педагогическому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работнику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>:</w:t>
      </w:r>
    </w:p>
    <w:p w:rsidR="000452AC" w:rsidRPr="00427779" w:rsidRDefault="001E032A" w:rsidP="001E032A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 рамках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изучения каждой темы;</w:t>
      </w:r>
    </w:p>
    <w:p w:rsidR="000452AC" w:rsidRPr="00427779" w:rsidRDefault="001E032A" w:rsidP="001E032A">
      <w:pPr>
        <w:numPr>
          <w:ilvl w:val="0"/>
          <w:numId w:val="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 коррекцию учебного процесса.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2.24.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2.25. Рекомендуемое количество оценочных процедур в каждой теме – не менее одной за 3 урока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 случае, если тема изучается до 7 уроков, и не менее 1 за 4 урока, если тема изучается более 7 уроков.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2.26. Отметки по установленным формам текущего контроля успеваемости обучающихся фиксируются педагогическим работником в журнале учета успеваемости и дневнике обучающегося в сроки и порядке, предусмотренные локальным нормативным актом гимназии.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0452AC" w:rsidRPr="00427779" w:rsidRDefault="001E032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27779">
        <w:rPr>
          <w:rFonts w:hAnsi="Times New Roman" w:cs="Times New Roman"/>
          <w:color w:val="000000"/>
          <w:sz w:val="24"/>
          <w:szCs w:val="24"/>
        </w:rPr>
        <w:t xml:space="preserve">2.27.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допускается проведение:</w:t>
      </w:r>
    </w:p>
    <w:p w:rsidR="000452AC" w:rsidRPr="00427779" w:rsidRDefault="001E032A" w:rsidP="001E032A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0452AC" w:rsidRPr="00427779" w:rsidRDefault="001E032A" w:rsidP="001E032A">
      <w:pPr>
        <w:numPr>
          <w:ilvl w:val="0"/>
          <w:numId w:val="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2.28.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гимназии.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2.29. На основании текущего оценивания формируется отметка за учебный период. На уровне ООО оценивание происходит по четвертям, на уровне СОО –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 полугодиям.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2.30. Отметки за учебный период по каждому учебному предмету, курсу,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A738D6" w:rsidRPr="00427779" w:rsidRDefault="001E032A" w:rsidP="00A738D6">
      <w:pPr>
        <w:spacing w:before="0" w:beforeAutospacing="0" w:after="24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2.31.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тематической письменной работы</w:t>
      </w:r>
      <w:r w:rsidR="00A738D6"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8D6" w:rsidRPr="00427779" w:rsidRDefault="001E032A" w:rsidP="00A738D6">
      <w:pPr>
        <w:spacing w:before="0" w:beforeAutospacing="0" w:after="24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>3. Промежуточная аттестация обучающихся</w:t>
      </w:r>
    </w:p>
    <w:p w:rsidR="000452AC" w:rsidRPr="00427779" w:rsidRDefault="001E032A" w:rsidP="00A738D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– это подтверждение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0452AC" w:rsidRPr="00427779" w:rsidRDefault="001E032A" w:rsidP="00A738D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3.2. Промежуточную аттестацию в</w:t>
      </w:r>
      <w:r w:rsidR="00236EB7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464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Лицее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36EB7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обязательном порядке проходят обучающиеся, начиная с</w:t>
      </w:r>
      <w:r w:rsidR="00A2464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-го класса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всех формах обучения, включая обучающихся, осваивающих образовательные программы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индивидуальным учебным планам, обучающиеся, осваивающие программу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(экстерны)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форме самообразования (экстерны).</w:t>
      </w:r>
    </w:p>
    <w:p w:rsidR="000452AC" w:rsidRPr="00427779" w:rsidRDefault="001E032A" w:rsidP="00A738D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3.6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0452AC" w:rsidRPr="00427779" w:rsidRDefault="001E032A" w:rsidP="00A738D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3.4. 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(учебным(и) планом(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)).</w:t>
      </w:r>
    </w:p>
    <w:p w:rsidR="000452AC" w:rsidRPr="00427779" w:rsidRDefault="00A2464D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3.5.1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. Портфолио представляет собой процедуру оценки динамики учебной</w:t>
      </w:r>
      <w:r w:rsidR="001E032A" w:rsidRPr="00427779">
        <w:rPr>
          <w:sz w:val="24"/>
          <w:szCs w:val="24"/>
          <w:lang w:val="ru-RU"/>
        </w:rPr>
        <w:br/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и творческой активности обучающегося, направленности, широты или избирательности интересов, выраженности проявлений творческой инициативы.</w:t>
      </w:r>
    </w:p>
    <w:p w:rsidR="000452AC" w:rsidRPr="00427779" w:rsidRDefault="00A2464D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3.5.2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. В портфолио включаются: работы обучающегося (фотографии, видеоматериалы и др.), отзывы на работы обучающегося (наградные листы, дипломы, сертификаты участия, рецензии и др.). Отбор работ для портфолио</w:t>
      </w:r>
      <w:r w:rsidR="00236EB7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и отзывов на них ведется обучающимся совместно с классным руководителем</w:t>
      </w:r>
      <w:r w:rsidR="00236EB7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с участием родителей (законных представителей) обучающихся.</w:t>
      </w:r>
    </w:p>
    <w:p w:rsidR="000452AC" w:rsidRPr="00427779" w:rsidRDefault="00A2464D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3.5.3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. Портфолио формируется в электронном и (или) бумажном виде в течение всех лет обучения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обучающегося, представленные в портфолио, используются при выработке рекомендаций по обучению на уровне основного общего образования, подготовке характеристики обучающегося.</w:t>
      </w:r>
    </w:p>
    <w:p w:rsidR="000452AC" w:rsidRPr="00427779" w:rsidRDefault="00A2464D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427779">
        <w:rPr>
          <w:rFonts w:hAnsi="Times New Roman" w:cs="Times New Roman"/>
          <w:color w:val="000000"/>
          <w:sz w:val="24"/>
          <w:szCs w:val="24"/>
        </w:rPr>
        <w:t>3.5.4</w:t>
      </w:r>
      <w:r w:rsidR="001E032A" w:rsidRPr="00427779">
        <w:rPr>
          <w:rFonts w:hAnsi="Times New Roman" w:cs="Times New Roman"/>
          <w:color w:val="000000"/>
          <w:sz w:val="24"/>
          <w:szCs w:val="24"/>
        </w:rPr>
        <w:t xml:space="preserve">. В </w:t>
      </w:r>
      <w:proofErr w:type="spellStart"/>
      <w:r w:rsidR="001E032A" w:rsidRPr="00427779">
        <w:rPr>
          <w:rFonts w:hAnsi="Times New Roman" w:cs="Times New Roman"/>
          <w:color w:val="000000"/>
          <w:sz w:val="24"/>
          <w:szCs w:val="24"/>
        </w:rPr>
        <w:t>характеристике</w:t>
      </w:r>
      <w:proofErr w:type="spellEnd"/>
      <w:r w:rsidR="001E032A"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032A" w:rsidRPr="00427779"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 w:rsidR="001E032A" w:rsidRPr="00427779">
        <w:rPr>
          <w:rFonts w:hAnsi="Times New Roman" w:cs="Times New Roman"/>
          <w:color w:val="000000"/>
          <w:sz w:val="24"/>
          <w:szCs w:val="24"/>
        </w:rPr>
        <w:t>:</w:t>
      </w:r>
    </w:p>
    <w:p w:rsidR="000452AC" w:rsidRPr="00427779" w:rsidRDefault="001E032A" w:rsidP="001E032A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отмечаются образовательные достижения обучающегося по достижению личностных, метапредметных и предметных результатов;</w:t>
      </w:r>
    </w:p>
    <w:p w:rsidR="000452AC" w:rsidRPr="00427779" w:rsidRDefault="001E032A" w:rsidP="001E032A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даются педагогические рекомендации по организации обучения по образовательным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:rsidR="000452AC" w:rsidRPr="00427779" w:rsidRDefault="00A2464D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3.5.5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. Рекомендации педагогического коллектива по организации обучения</w:t>
      </w:r>
      <w:r w:rsidR="001E032A" w:rsidRPr="00427779">
        <w:rPr>
          <w:sz w:val="24"/>
          <w:szCs w:val="24"/>
          <w:lang w:val="ru-RU"/>
        </w:rPr>
        <w:br/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</w:t>
      </w:r>
      <w:r w:rsidR="001E032A" w:rsidRPr="00427779">
        <w:rPr>
          <w:rFonts w:hAnsi="Times New Roman" w:cs="Times New Roman"/>
          <w:color w:val="000000"/>
          <w:sz w:val="24"/>
          <w:szCs w:val="24"/>
        </w:rPr>
        <w:t> 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программам основного общего образования доводятся</w:t>
      </w:r>
      <w:r w:rsidR="001E032A" w:rsidRPr="00427779">
        <w:rPr>
          <w:sz w:val="24"/>
          <w:szCs w:val="24"/>
          <w:lang w:val="ru-RU"/>
        </w:rPr>
        <w:br/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до сведения обучающегося и его родителей (законных представителей).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3.6. Порядок проведения промежуточной аттестации обучающихся: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3.6.1. Промежуточная аттестация обучающихся проводится один раз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3.6.2.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предметам учебного плана соответствующего уровня образования обучающимся могут быть зачтены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достижения. Зачет производится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форме учета личностных достижений или портфолио.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3.6.3.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3.6.4. Обучающиеся, не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подтвержденной документально, проходят промежуточную аттестацию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дополнительные сроки, определяемые приказом 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>директора Лицея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течение одной недели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с момента 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>не прохождения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промежуточной аттестации.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3.7. Во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3.6.4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уважительными причинами признаются:</w:t>
      </w:r>
    </w:p>
    <w:p w:rsidR="000452AC" w:rsidRPr="00427779" w:rsidRDefault="001E032A" w:rsidP="001E032A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болезнь обучающегося, подтвержденная соответствующей справкой медицинской организации;</w:t>
      </w:r>
    </w:p>
    <w:p w:rsidR="000452AC" w:rsidRPr="00427779" w:rsidRDefault="001E032A" w:rsidP="001E032A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трагические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обстоятельства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семейного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>;</w:t>
      </w:r>
    </w:p>
    <w:p w:rsidR="000452AC" w:rsidRPr="00427779" w:rsidRDefault="001E032A" w:rsidP="001E032A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спортивных, интеллектуальных соревнованиях, конкурсах, олимпиадах на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всероссийском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0452AC" w:rsidRPr="00427779" w:rsidRDefault="001E032A" w:rsidP="001E032A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непреодолимой силы, определяемые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Гражданским кодексом.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3.8. Расписание промежуточной аттестации составляется заместителем директора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аттестации,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сроками, утвержденными календарным учебным графиком, и включается в график оценочных процедур 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3.9. Расписание промежуточной аттестации (перечень учебных предметов, курсов, дисциплин (модулей), форма, сроки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проведения) доводится до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вестибюле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школы, учебном кабинете, на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>сайте не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3.10. Промежуточная аттестация экстернов проводится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 (раздел 9).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3.11. Порядок зачета результатов освоения обучающимися учебных предметов, курсов, дисциплин (модулей), практики, дополнительных образовательных программ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определяется соответствующим локальным нормативным актом школы.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3.12.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по результатам годовой письменной работы, выставляются всем обучающимся 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>Лицея в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 успеваемости целыми числами в соответствии с правилами математического округления.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 учебным предметам «Изобразительное искусство», «Музыка» и «Физическая культура» осуществляется в безотметочной форме (зачетная система):</w:t>
      </w:r>
    </w:p>
    <w:p w:rsidR="000452AC" w:rsidRPr="00427779" w:rsidRDefault="001E032A" w:rsidP="001E032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-го класса по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-й класс по предмету «Изобразительное искусство»;</w:t>
      </w:r>
    </w:p>
    <w:p w:rsidR="000452AC" w:rsidRPr="00427779" w:rsidRDefault="001E032A" w:rsidP="001E032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-го класса по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-й класс по предмету «Музыка»;</w:t>
      </w:r>
    </w:p>
    <w:p w:rsidR="000452AC" w:rsidRPr="00427779" w:rsidRDefault="001E032A" w:rsidP="001E032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="00BE4D4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-го класса по 11-й класс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3.14.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3.15.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3.16. Промежуточная аттестация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3.17. Промежуточная аттестация обучающихся осуществляется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баллах или иных значениях, разрабатывается шкала перерасчета полученного результата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отметку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пятибалльной шкале. Шкала перерасчета разрабатывается с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учетом уровня сложности заданий, времени выполнения работы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иных характеристик письменной работы.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3.18.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не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проведение:</w:t>
      </w:r>
    </w:p>
    <w:p w:rsidR="000452AC" w:rsidRPr="00427779" w:rsidRDefault="001E032A" w:rsidP="001E032A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0452AC" w:rsidRPr="00427779" w:rsidRDefault="001E032A" w:rsidP="001E032A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:rsidR="00FE42CE" w:rsidRPr="00427779" w:rsidRDefault="00FE42CE" w:rsidP="00FE42CE">
      <w:pPr>
        <w:spacing w:before="0" w:beforeAutospacing="0" w:after="0" w:afterAutospacing="0"/>
        <w:ind w:left="709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AC" w:rsidRPr="00427779" w:rsidRDefault="001E032A" w:rsidP="00F33B5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>4. Специальные условия проведения текущего контро</w:t>
      </w:r>
      <w:r w:rsidR="00F33B52" w:rsidRPr="00427779">
        <w:rPr>
          <w:b/>
          <w:bCs/>
          <w:color w:val="252525"/>
          <w:spacing w:val="-2"/>
          <w:sz w:val="24"/>
          <w:szCs w:val="24"/>
          <w:lang w:val="ru-RU"/>
        </w:rPr>
        <w:t xml:space="preserve">ля успеваемости и промежуточной </w:t>
      </w: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 xml:space="preserve">аттестации учеников с </w:t>
      </w:r>
      <w:r w:rsidR="00236EB7" w:rsidRPr="00427779">
        <w:rPr>
          <w:b/>
          <w:bCs/>
          <w:color w:val="252525"/>
          <w:spacing w:val="-2"/>
          <w:sz w:val="24"/>
          <w:szCs w:val="24"/>
          <w:lang w:val="ru-RU"/>
        </w:rPr>
        <w:t>ОВЗ</w:t>
      </w:r>
    </w:p>
    <w:p w:rsidR="000452AC" w:rsidRPr="00427779" w:rsidRDefault="000452AC" w:rsidP="00FE42C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AC" w:rsidRPr="00427779" w:rsidRDefault="001E032A" w:rsidP="00F33B5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E42CE" w:rsidRPr="00427779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0452AC" w:rsidRPr="00427779" w:rsidRDefault="00FE42CE" w:rsidP="00F33B5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0452AC" w:rsidRPr="00427779" w:rsidRDefault="00F33B52" w:rsidP="00A738D6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>5. Результаты промежуточной аттестации обучающихся</w:t>
      </w:r>
    </w:p>
    <w:p w:rsidR="00A738D6" w:rsidRPr="00427779" w:rsidRDefault="00A738D6" w:rsidP="00A738D6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Результаты промежуточной аттестации оформляются протоколом промежуточной аттестации.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5.2. Сведения 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5.3. Родители получают доступ к информации о ходе образовательного процесса, </w:t>
      </w:r>
      <w:proofErr w:type="gramStart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и итоговой аттестации</w:t>
      </w:r>
      <w:proofErr w:type="gramEnd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5.4.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5.5. На</w:t>
      </w:r>
      <w:r w:rsidR="00236EB7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 w:rsidR="00236EB7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5.6. Неудовлетворительные результаты промежуточной аттестации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иным видам учебной деятельности, предусмотренным учебным планом, или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5.7. Условный перевод в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– это перевод обучающихся, не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прошедших промежуточную аттестацию по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имеющих академическую задолженность, с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обязательной ликвидацией академической задолженности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сроки.</w:t>
      </w:r>
    </w:p>
    <w:p w:rsidR="000452AC" w:rsidRPr="00427779" w:rsidRDefault="00F33B52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>6. Ликвидация академической задолженности обучающимися</w:t>
      </w:r>
    </w:p>
    <w:p w:rsidR="00A738D6" w:rsidRPr="00427779" w:rsidRDefault="00A738D6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6.1. Обучающиеся имеют право:</w:t>
      </w:r>
    </w:p>
    <w:p w:rsidR="000452AC" w:rsidRPr="00427779" w:rsidRDefault="001E032A" w:rsidP="001E032A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пройти промежуточную аттестацию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курсам, дисциплинам (модулям) не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более двух раз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года с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момента образования академической задолженности, не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включая время болезни обучающегося (ч. 5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Федерации»);</w:t>
      </w:r>
    </w:p>
    <w:p w:rsidR="000452AC" w:rsidRPr="00427779" w:rsidRDefault="001E032A" w:rsidP="001E032A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консультации по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(модулям);</w:t>
      </w:r>
    </w:p>
    <w:p w:rsidR="000452AC" w:rsidRPr="00427779" w:rsidRDefault="001E032A" w:rsidP="001E032A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 работе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комиссий по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сдаче академических задолженностей;</w:t>
      </w:r>
    </w:p>
    <w:p w:rsidR="000452AC" w:rsidRPr="00427779" w:rsidRDefault="001E032A" w:rsidP="001E032A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получать помощь педагога-психолога 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специалистов 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</w:t>
      </w:r>
      <w:r w:rsidR="00A738D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="00A738D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Лицей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ликвидации академической задолженности обучающимися обязана:</w:t>
      </w:r>
    </w:p>
    <w:p w:rsidR="000452AC" w:rsidRPr="00427779" w:rsidRDefault="001E032A" w:rsidP="001E032A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обучающимся для ликвидации академических задолженностей;</w:t>
      </w:r>
    </w:p>
    <w:p w:rsidR="000452AC" w:rsidRPr="00427779" w:rsidRDefault="001E032A" w:rsidP="001E032A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академических задолженностей;</w:t>
      </w:r>
    </w:p>
    <w:p w:rsidR="000452AC" w:rsidRPr="00427779" w:rsidRDefault="001E032A" w:rsidP="001E032A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второй раз).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Родители (законные представители) обучающихся обязаны:</w:t>
      </w:r>
    </w:p>
    <w:p w:rsidR="000452AC" w:rsidRPr="00427779" w:rsidRDefault="001E032A" w:rsidP="001E032A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обучающемуся для ликвидации академической задолженности;</w:t>
      </w:r>
    </w:p>
    <w:p w:rsidR="000452AC" w:rsidRPr="00427779" w:rsidRDefault="001E032A" w:rsidP="001E032A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обучающимся академической задолженности;</w:t>
      </w:r>
    </w:p>
    <w:p w:rsidR="000452AC" w:rsidRPr="00427779" w:rsidRDefault="001E032A" w:rsidP="001E032A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нести ответственность за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ликвидацию обучающимся академической задолженности в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для пересдачи.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6.5. Для проведения промежуточной аттестации во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второй раз в </w:t>
      </w:r>
      <w:r w:rsidR="00A738D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Лицее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создается соответствующая комиссия.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Комиссия формируется по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предметному принципу. Количественный и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предметной комиссии определяется приказом руководителя</w:t>
      </w:r>
      <w:r w:rsidR="00A738D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комиссию входит не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менее трех человек.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6.6. Решение комиссии оформляется протоколом промежуточной аттестации обучающихся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предмету, курсу, дисциплине (модулю).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6.7. Обучающиеся, не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академическую задолженность по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соответствующего уровня общего образования в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течение года с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появления, по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основании их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заявления могут быть:</w:t>
      </w:r>
    </w:p>
    <w:p w:rsidR="000452AC" w:rsidRPr="00427779" w:rsidRDefault="001E032A" w:rsidP="001E032A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оставлены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1D6D" w:rsidRPr="00427779"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="001E1D6D"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повторное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</w:rPr>
        <w:t>;</w:t>
      </w:r>
    </w:p>
    <w:p w:rsidR="000452AC" w:rsidRPr="00427779" w:rsidRDefault="001E032A" w:rsidP="001E032A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АООП в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психолого-медико-педагогической комиссии (ПМПК);</w:t>
      </w:r>
    </w:p>
    <w:p w:rsidR="000452AC" w:rsidRPr="00427779" w:rsidRDefault="001E032A" w:rsidP="001E032A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1E1D6D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(в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программы) в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положением об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учебном плане</w:t>
      </w:r>
      <w:r w:rsidR="00A738D6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8D6" w:rsidRPr="00427779" w:rsidRDefault="00A738D6" w:rsidP="001E032A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AC" w:rsidRPr="00427779" w:rsidRDefault="00F33B52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:rsidR="00A738D6" w:rsidRPr="00427779" w:rsidRDefault="00A738D6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A738D6" w:rsidRPr="00427779" w:rsidRDefault="00A738D6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AC" w:rsidRPr="00427779" w:rsidRDefault="001E032A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 xml:space="preserve">8. </w:t>
      </w:r>
      <w:r w:rsidR="00F33B52" w:rsidRPr="00427779">
        <w:rPr>
          <w:b/>
          <w:bCs/>
          <w:color w:val="252525"/>
          <w:spacing w:val="-2"/>
          <w:sz w:val="24"/>
          <w:szCs w:val="24"/>
          <w:lang w:val="ru-RU"/>
        </w:rPr>
        <w:t>Промежуточная и государственная итоговая аттестация обучающихся, находящихся на длительном лечении</w:t>
      </w:r>
    </w:p>
    <w:p w:rsidR="00A738D6" w:rsidRPr="00427779" w:rsidRDefault="00A738D6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обучение. Зачет результатов проводится по учебным предметам, которые указаны в справке об обучении.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8.4. Государственная итоговая аттестация обучающихся, находящихся на длительном лечении, проводится в порядке, установленном приказами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Минпросвещения, Рособрнадзора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от 04.04.2023 № 232/551 и № 233/552.</w:t>
      </w:r>
    </w:p>
    <w:p w:rsidR="00F33B52" w:rsidRPr="00427779" w:rsidRDefault="00F33B52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AC" w:rsidRPr="00427779" w:rsidRDefault="00F33B52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>9. Промежуточная и государственная итоговая аттестация экстернов</w:t>
      </w:r>
    </w:p>
    <w:p w:rsidR="00330D88" w:rsidRPr="00427779" w:rsidRDefault="00330D88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</w:t>
      </w:r>
      <w:r w:rsidR="00330D88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9.5. </w:t>
      </w:r>
      <w:r w:rsidR="00330D88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Лицей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</w:t>
      </w:r>
      <w:r w:rsidR="00330D88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2 к настоящему Положению.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</w:t>
      </w:r>
      <w:r w:rsidR="00330D88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Лицее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РФ и локальными нормативными актами</w:t>
      </w:r>
      <w:r w:rsidR="00330D88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Лицея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9.14. Срок подачи заявления на зачисление в </w:t>
      </w:r>
      <w:r w:rsidR="00330D88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Лицей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для прохождения государственной итоговой аттестации составляет:</w:t>
      </w:r>
    </w:p>
    <w:p w:rsidR="000452AC" w:rsidRPr="00427779" w:rsidRDefault="001E032A" w:rsidP="001E032A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0452AC" w:rsidRPr="00427779" w:rsidRDefault="001E032A" w:rsidP="001E032A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9.16.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0452AC" w:rsidRPr="00427779" w:rsidRDefault="00F33B52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27779">
        <w:rPr>
          <w:b/>
          <w:bCs/>
          <w:color w:val="252525"/>
          <w:spacing w:val="-2"/>
          <w:sz w:val="24"/>
          <w:szCs w:val="24"/>
          <w:lang w:val="ru-RU"/>
        </w:rPr>
        <w:t>10. Особенности текущего контроля 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330D88" w:rsidRPr="00427779" w:rsidRDefault="00330D88" w:rsidP="00F33B52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452AC" w:rsidRPr="00427779" w:rsidRDefault="001E032A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427779"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нлайн</w:t>
      </w:r>
      <w:proofErr w:type="spellEnd"/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- и (или) офлайн-режиме.</w:t>
      </w:r>
    </w:p>
    <w:p w:rsidR="00EB0F44" w:rsidRPr="00427779" w:rsidRDefault="001E032A" w:rsidP="007B04E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10.2. В рамках текущего контроля педагогические работники должны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использовать электронные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(цифровые) образовательные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ресурсы, являющиеся</w:t>
      </w:r>
      <w:r w:rsidRPr="00427779">
        <w:rPr>
          <w:rFonts w:hAnsi="Times New Roman" w:cs="Times New Roman"/>
          <w:color w:val="000000"/>
          <w:sz w:val="24"/>
          <w:szCs w:val="24"/>
        </w:rPr>
        <w:t> 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r w:rsidR="007B04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0F44" w:rsidRPr="00427779" w:rsidRDefault="00EB0F44" w:rsidP="00EB0F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b/>
          <w:color w:val="000000"/>
          <w:sz w:val="24"/>
          <w:szCs w:val="24"/>
          <w:lang w:val="ru-RU"/>
        </w:rPr>
        <w:t>11. Заключительные положения</w:t>
      </w:r>
    </w:p>
    <w:p w:rsidR="00EB0F44" w:rsidRPr="00427779" w:rsidRDefault="00EB0F44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11.1. Настоящее Положение принимается как локальный акт </w:t>
      </w:r>
      <w:r w:rsidR="0026189A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Лицея 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решением Педагогического совета и утверждается приказом директора. </w:t>
      </w:r>
    </w:p>
    <w:p w:rsidR="00EB0F44" w:rsidRPr="00427779" w:rsidRDefault="00EB0F44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11.2. Срок действия настоящего Положения не ограничен. С принятием настоящего Положения прежняя версия положения утрачивает свою силу. </w:t>
      </w:r>
    </w:p>
    <w:p w:rsidR="00EB0F44" w:rsidRPr="00427779" w:rsidRDefault="00EB0F44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11.3. Изменения и дополнения в настоящее Положение вносятся и принимаются решением Педагогического совета и утверждаются приказом директора. </w:t>
      </w:r>
    </w:p>
    <w:p w:rsidR="00EB0F44" w:rsidRPr="00427779" w:rsidRDefault="00EB0F44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11.4. После принятия новой редакции Положения предыдущая редакция утрачивает силу.</w:t>
      </w:r>
    </w:p>
    <w:p w:rsidR="00EB0F44" w:rsidRPr="00427779" w:rsidRDefault="00EB0F44" w:rsidP="001E032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EB0F44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EB0F44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4EB" w:rsidRDefault="007B04EB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E06" w:rsidRDefault="00FA3E06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1E032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B0F44" w:rsidRPr="00427779" w:rsidRDefault="001E032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</w:p>
    <w:p w:rsidR="00EB0F44" w:rsidRPr="00427779" w:rsidRDefault="00F33B52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452AC" w:rsidRPr="00427779" w:rsidRDefault="001E032A" w:rsidP="00EB0F44">
      <w:pPr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52AC" w:rsidRPr="00427779" w:rsidRDefault="001E032A" w:rsidP="00F33B5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27779">
        <w:rPr>
          <w:rFonts w:hAnsi="Times New Roman" w:cs="Times New Roman"/>
          <w:b/>
          <w:bCs/>
          <w:color w:val="000000"/>
          <w:sz w:val="24"/>
          <w:szCs w:val="24"/>
        </w:rPr>
        <w:t>Описание</w:t>
      </w:r>
      <w:proofErr w:type="spellEnd"/>
      <w:r w:rsidRPr="0042777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b/>
          <w:bCs/>
          <w:color w:val="000000"/>
          <w:sz w:val="24"/>
          <w:szCs w:val="24"/>
        </w:rPr>
        <w:t>форм</w:t>
      </w:r>
      <w:proofErr w:type="spellEnd"/>
      <w:r w:rsidRPr="0042777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7779">
        <w:rPr>
          <w:rFonts w:hAnsi="Times New Roman" w:cs="Times New Roman"/>
          <w:b/>
          <w:bCs/>
          <w:color w:val="000000"/>
          <w:sz w:val="24"/>
          <w:szCs w:val="24"/>
        </w:rPr>
        <w:t>текущего</w:t>
      </w:r>
      <w:proofErr w:type="spellEnd"/>
      <w:r w:rsidRPr="00427779">
        <w:rPr>
          <w:rFonts w:hAnsi="Times New Roman" w:cs="Times New Roman"/>
          <w:b/>
          <w:bCs/>
          <w:color w:val="000000"/>
          <w:sz w:val="24"/>
          <w:szCs w:val="24"/>
        </w:rPr>
        <w:t xml:space="preserve"> оценивания</w:t>
      </w: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3"/>
        <w:gridCol w:w="7200"/>
      </w:tblGrid>
      <w:tr w:rsidR="000452AC" w:rsidRPr="0042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F33B52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текущего</w:t>
            </w:r>
            <w:proofErr w:type="spellEnd"/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F33B52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  <w:proofErr w:type="spellEnd"/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умение обучающегося выразительно читать (в том числе наизусть) с соблюдением норм 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литературного произношения, передавая идейно-образное содержание текста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Географический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Демонстрация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предметные знания и метапредметные навыки обучающегося посредством выполнения практических и теоретических заданий разного типа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Пересказ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Смысловое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0452AC" w:rsidRPr="0042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регламенту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усвоенных орфографических и пунктуационных правил, сформированности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упражнение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:rsidR="000452AC" w:rsidRPr="00427779" w:rsidRDefault="001E032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текущего оценивания по учебным предметам, курсам, модулям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1"/>
        <w:gridCol w:w="7102"/>
      </w:tblGrid>
      <w:tr w:rsidR="000452AC" w:rsidRPr="004277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текущего</w:t>
            </w:r>
            <w:proofErr w:type="spellEnd"/>
            <w:r w:rsidRPr="004277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контроля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диктант, домашнее задание,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 упражнение, чтение, эссе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домашняя работа,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проект, творческая работа, тест, устный ответ, 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тетради, доклад, домашнее задание, исследовательская работа, комплексная работа, лабораторная работа, опрос, </w:t>
            </w: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Физическая</w:t>
            </w:r>
            <w:proofErr w:type="spellEnd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0452AC" w:rsidRPr="00682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427779">
              <w:rPr>
                <w:rFonts w:hAnsi="Times New Roman" w:cs="Times New Roman"/>
                <w:color w:val="000000"/>
                <w:sz w:val="24"/>
                <w:szCs w:val="24"/>
              </w:rPr>
              <w:t>экономики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AC" w:rsidRPr="00427779" w:rsidRDefault="001E032A" w:rsidP="001E032A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практическая работа, решение задач &lt;...&gt;</w:t>
            </w:r>
          </w:p>
        </w:tc>
      </w:tr>
    </w:tbl>
    <w:p w:rsidR="000452AC" w:rsidRPr="00427779" w:rsidRDefault="000452AC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AC" w:rsidRPr="00427779" w:rsidRDefault="000452AC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203" w:rsidRDefault="00D46203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203" w:rsidRDefault="00D46203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203" w:rsidRDefault="00D46203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203" w:rsidRDefault="00D46203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203" w:rsidRDefault="00D46203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203" w:rsidRDefault="00D46203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203" w:rsidRDefault="00D46203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203" w:rsidRDefault="00D46203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1E032A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="00F33B52"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B0F44" w:rsidRPr="00427779" w:rsidRDefault="001E032A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</w:p>
    <w:p w:rsidR="00EB0F44" w:rsidRPr="00427779" w:rsidRDefault="00F33B52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032A" w:rsidRPr="00427779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452AC" w:rsidRPr="00427779" w:rsidRDefault="001E032A" w:rsidP="00EB0F4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0452AC" w:rsidRPr="00427779" w:rsidRDefault="000452AC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EB0F44" w:rsidP="00F33B5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52AC" w:rsidRPr="00427779" w:rsidRDefault="001E032A" w:rsidP="00F33B5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427779">
        <w:rPr>
          <w:sz w:val="24"/>
          <w:szCs w:val="24"/>
          <w:lang w:val="ru-RU"/>
        </w:rPr>
        <w:br/>
      </w:r>
      <w:r w:rsidRPr="004277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bCs/>
          <w:color w:val="000000"/>
          <w:sz w:val="24"/>
          <w:szCs w:val="24"/>
          <w:lang w:val="ru-RU"/>
        </w:rPr>
        <w:t>СПРАВКА</w:t>
      </w: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bCs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bCs/>
          <w:color w:val="000000"/>
          <w:sz w:val="24"/>
          <w:szCs w:val="24"/>
          <w:lang w:val="ru-RU"/>
        </w:rPr>
        <w:t>(фамилия, имя, отчество)</w:t>
      </w:r>
    </w:p>
    <w:p w:rsidR="00F33B52" w:rsidRPr="00427779" w:rsidRDefault="00F33B52" w:rsidP="00F33B5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3B52" w:rsidRPr="00427779" w:rsidRDefault="00F33B52" w:rsidP="00F33B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в период с __________________ по ________________ прошел (а)</w:t>
      </w:r>
    </w:p>
    <w:p w:rsidR="00EB0F44" w:rsidRPr="00427779" w:rsidRDefault="00EB0F44" w:rsidP="00F33B5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 за _____ класс по основной </w:t>
      </w:r>
      <w:r w:rsidR="001A691A" w:rsidRPr="004277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 общего образования.</w:t>
      </w:r>
    </w:p>
    <w:p w:rsidR="000452AC" w:rsidRPr="00427779" w:rsidRDefault="000452AC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AC" w:rsidRPr="00427779" w:rsidRDefault="001E032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246"/>
        <w:gridCol w:w="2448"/>
        <w:gridCol w:w="2395"/>
      </w:tblGrid>
      <w:tr w:rsidR="00EB0F44" w:rsidRPr="00427779" w:rsidTr="00EB0F44">
        <w:tc>
          <w:tcPr>
            <w:tcW w:w="53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3" w:type="dxa"/>
          </w:tcPr>
          <w:p w:rsidR="00EB0F44" w:rsidRPr="00427779" w:rsidRDefault="00EB0F44" w:rsidP="00EB0F4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2464" w:type="dxa"/>
          </w:tcPr>
          <w:p w:rsidR="00EB0F44" w:rsidRPr="00427779" w:rsidRDefault="00EB0F44" w:rsidP="00EB0F4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2464" w:type="dxa"/>
          </w:tcPr>
          <w:p w:rsidR="00EB0F44" w:rsidRPr="00427779" w:rsidRDefault="00EB0F44" w:rsidP="00EB0F4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</w:t>
            </w:r>
          </w:p>
        </w:tc>
      </w:tr>
      <w:tr w:rsidR="00EB0F44" w:rsidRPr="00427779" w:rsidTr="00EB0F44">
        <w:tc>
          <w:tcPr>
            <w:tcW w:w="53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3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F44" w:rsidRPr="00427779" w:rsidTr="00EB0F44">
        <w:tc>
          <w:tcPr>
            <w:tcW w:w="53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3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F44" w:rsidRPr="00427779" w:rsidTr="00EB0F44">
        <w:tc>
          <w:tcPr>
            <w:tcW w:w="53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93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0F44" w:rsidRPr="00427779" w:rsidTr="00EB0F44">
        <w:tc>
          <w:tcPr>
            <w:tcW w:w="53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77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393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EB0F44" w:rsidRPr="00427779" w:rsidRDefault="00EB0F44" w:rsidP="001E032A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p w:rsidR="00EB0F44" w:rsidRPr="00427779" w:rsidRDefault="00EB0F44">
      <w:pPr>
        <w:rPr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__________________                         _______________________</w:t>
      </w:r>
    </w:p>
    <w:p w:rsidR="00EB0F44" w:rsidRPr="00427779" w:rsidRDefault="00EB0F44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(подпись)</w:t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427779">
        <w:rPr>
          <w:rFonts w:hAnsi="Times New Roman" w:cs="Times New Roman"/>
          <w:color w:val="000000"/>
          <w:sz w:val="24"/>
          <w:szCs w:val="24"/>
          <w:lang w:val="ru-RU"/>
        </w:rPr>
        <w:tab/>
        <w:t>(расшифровка подписи)</w:t>
      </w:r>
    </w:p>
    <w:p w:rsidR="000452AC" w:rsidRDefault="001E032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F44">
        <w:rPr>
          <w:rFonts w:hAnsi="Times New Roman" w:cs="Times New Roman"/>
          <w:color w:val="000000"/>
          <w:sz w:val="24"/>
          <w:szCs w:val="24"/>
          <w:lang w:val="ru-RU"/>
        </w:rPr>
        <w:t>М.П.</w:t>
      </w:r>
    </w:p>
    <w:p w:rsidR="001A691A" w:rsidRDefault="001A691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Default="001A691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Pr="008D038E" w:rsidRDefault="001A691A" w:rsidP="001A691A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D038E">
        <w:rPr>
          <w:rFonts w:ascii="Times New Roman" w:eastAsia="Calibri" w:hAnsi="Times New Roman" w:cs="Times New Roman"/>
          <w:sz w:val="24"/>
          <w:szCs w:val="24"/>
          <w:lang w:val="ru-RU"/>
        </w:rPr>
        <w:t>Положение</w:t>
      </w:r>
      <w:r w:rsidRPr="008D0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038E">
        <w:rPr>
          <w:rFonts w:hAnsi="Times New Roman" w:cs="Times New Roman"/>
          <w:bCs/>
          <w:color w:val="000000"/>
          <w:sz w:val="24"/>
          <w:szCs w:val="24"/>
          <w:lang w:val="ru-RU"/>
        </w:rPr>
        <w:t>о формах, периодичности, порядке текущего контроля успеваемости</w:t>
      </w:r>
      <w:r w:rsidRPr="008D038E">
        <w:rPr>
          <w:sz w:val="24"/>
          <w:szCs w:val="24"/>
          <w:lang w:val="ru-RU"/>
        </w:rPr>
        <w:t xml:space="preserve"> </w:t>
      </w:r>
      <w:r w:rsidRPr="008D038E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8D038E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8D038E">
        <w:rPr>
          <w:rFonts w:hAnsi="Times New Roman" w:cs="Times New Roman"/>
          <w:bCs/>
          <w:color w:val="000000"/>
          <w:sz w:val="24"/>
          <w:szCs w:val="24"/>
          <w:lang w:val="ru-RU"/>
        </w:rPr>
        <w:t>промежуточной аттестации обучающихся</w:t>
      </w:r>
      <w:r w:rsidRPr="008D0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– Грозный, ГГНТУ им. акад. </w:t>
      </w:r>
      <w:r w:rsidR="00AB3AA9" w:rsidRPr="008D0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М.Д. </w:t>
      </w:r>
      <w:r w:rsidRPr="008D038E">
        <w:rPr>
          <w:rFonts w:ascii="Times New Roman" w:eastAsia="Calibri" w:hAnsi="Times New Roman" w:cs="Times New Roman"/>
          <w:sz w:val="24"/>
          <w:szCs w:val="24"/>
          <w:lang w:val="ru-RU"/>
        </w:rPr>
        <w:t>Миллионщикова.</w:t>
      </w:r>
      <w:r w:rsidR="007B04EB" w:rsidRPr="008D0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2023. – 21</w:t>
      </w:r>
      <w:r w:rsidRPr="008D0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с.</w:t>
      </w:r>
    </w:p>
    <w:p w:rsidR="001A691A" w:rsidRPr="001A691A" w:rsidRDefault="001A691A" w:rsidP="001A691A">
      <w:pPr>
        <w:autoSpaceDE w:val="0"/>
        <w:autoSpaceDN w:val="0"/>
        <w:adjustRightInd w:val="0"/>
        <w:spacing w:before="0" w:beforeAutospacing="0" w:after="160" w:afterAutospacing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D038E" w:rsidRPr="008D038E" w:rsidRDefault="008D038E" w:rsidP="008D038E">
      <w:pPr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  <w:r w:rsidRPr="008D038E">
        <w:rPr>
          <w:rFonts w:cstheme="minorHAnsi"/>
          <w:sz w:val="24"/>
          <w:szCs w:val="24"/>
          <w:lang w:val="ru-RU"/>
        </w:rPr>
        <w:t xml:space="preserve">СОСТАВИТЕЛЬ: </w:t>
      </w:r>
    </w:p>
    <w:p w:rsidR="008D038E" w:rsidRPr="008D038E" w:rsidRDefault="008D038E" w:rsidP="008D038E">
      <w:pPr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  <w:r w:rsidRPr="008D038E">
        <w:rPr>
          <w:rFonts w:cstheme="minorHAnsi"/>
          <w:sz w:val="24"/>
          <w:szCs w:val="24"/>
          <w:lang w:val="ru-RU"/>
        </w:rPr>
        <w:t xml:space="preserve">Заместитель директора по </w:t>
      </w:r>
    </w:p>
    <w:p w:rsidR="008D038E" w:rsidRPr="008D038E" w:rsidRDefault="008D038E" w:rsidP="008D038E">
      <w:pPr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  <w:r w:rsidRPr="008D038E">
        <w:rPr>
          <w:rFonts w:cstheme="minorHAnsi"/>
          <w:sz w:val="24"/>
          <w:szCs w:val="24"/>
          <w:lang w:val="ru-RU"/>
        </w:rPr>
        <w:t xml:space="preserve">учебно-воспитательной работе </w:t>
      </w:r>
      <w:r w:rsidRPr="008D038E">
        <w:rPr>
          <w:rFonts w:cstheme="minorHAnsi"/>
          <w:sz w:val="24"/>
          <w:szCs w:val="24"/>
          <w:lang w:val="ru-RU"/>
        </w:rPr>
        <w:tab/>
      </w:r>
      <w:r w:rsidRPr="008D038E">
        <w:rPr>
          <w:rFonts w:cstheme="minorHAnsi"/>
          <w:sz w:val="24"/>
          <w:szCs w:val="24"/>
          <w:lang w:val="ru-RU"/>
        </w:rPr>
        <w:tab/>
      </w:r>
      <w:r w:rsidRPr="008D038E">
        <w:rPr>
          <w:rFonts w:cstheme="minorHAnsi"/>
          <w:sz w:val="24"/>
          <w:szCs w:val="24"/>
          <w:lang w:val="ru-RU"/>
        </w:rPr>
        <w:tab/>
        <w:t>_________________/З.</w:t>
      </w:r>
      <w:r>
        <w:rPr>
          <w:rFonts w:cstheme="minorHAnsi"/>
          <w:sz w:val="24"/>
          <w:szCs w:val="24"/>
          <w:lang w:val="ru-RU"/>
        </w:rPr>
        <w:t xml:space="preserve"> Б. </w:t>
      </w:r>
      <w:r w:rsidRPr="008D038E">
        <w:rPr>
          <w:rFonts w:cstheme="minorHAnsi"/>
          <w:sz w:val="24"/>
          <w:szCs w:val="24"/>
          <w:lang w:val="ru-RU"/>
        </w:rPr>
        <w:t>Цуригова/</w:t>
      </w:r>
    </w:p>
    <w:p w:rsidR="008D038E" w:rsidRPr="008D038E" w:rsidRDefault="008D038E" w:rsidP="008D038E">
      <w:pPr>
        <w:rPr>
          <w:rFonts w:cstheme="minorHAnsi"/>
          <w:sz w:val="24"/>
          <w:szCs w:val="24"/>
          <w:lang w:val="ru-RU"/>
        </w:rPr>
      </w:pPr>
    </w:p>
    <w:p w:rsidR="008D038E" w:rsidRPr="008D038E" w:rsidRDefault="008D038E" w:rsidP="008D038E">
      <w:pPr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  <w:r w:rsidRPr="008D038E">
        <w:rPr>
          <w:rFonts w:cstheme="minorHAnsi"/>
          <w:sz w:val="24"/>
          <w:szCs w:val="24"/>
          <w:lang w:val="ru-RU"/>
        </w:rPr>
        <w:t xml:space="preserve">СОГЛАСОВАНО: </w:t>
      </w:r>
    </w:p>
    <w:p w:rsidR="008D038E" w:rsidRPr="008D038E" w:rsidRDefault="008D038E" w:rsidP="008D038E">
      <w:pPr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</w:p>
    <w:tbl>
      <w:tblPr>
        <w:tblStyle w:val="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D038E" w:rsidRPr="008D038E" w:rsidTr="00703D52">
        <w:tc>
          <w:tcPr>
            <w:tcW w:w="4811" w:type="dxa"/>
          </w:tcPr>
          <w:p w:rsidR="008D038E" w:rsidRPr="008D038E" w:rsidRDefault="008D038E" w:rsidP="008D038E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8D038E">
              <w:rPr>
                <w:rFonts w:cstheme="minorHAnsi"/>
                <w:sz w:val="24"/>
                <w:szCs w:val="24"/>
                <w:lang w:val="ru-RU"/>
              </w:rPr>
              <w:t xml:space="preserve">Первый проректор – </w:t>
            </w:r>
          </w:p>
          <w:p w:rsidR="008D038E" w:rsidRPr="008D038E" w:rsidRDefault="008D038E" w:rsidP="008D038E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8D038E">
              <w:rPr>
                <w:rFonts w:cstheme="minorHAnsi"/>
                <w:sz w:val="24"/>
                <w:szCs w:val="24"/>
                <w:lang w:val="ru-RU"/>
              </w:rPr>
              <w:t>проректор по учебной работе</w:t>
            </w:r>
          </w:p>
        </w:tc>
        <w:tc>
          <w:tcPr>
            <w:tcW w:w="4811" w:type="dxa"/>
          </w:tcPr>
          <w:p w:rsidR="008D038E" w:rsidRPr="008D038E" w:rsidRDefault="008D038E" w:rsidP="008D038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u-RU"/>
              </w:rPr>
            </w:pPr>
          </w:p>
          <w:p w:rsidR="008D038E" w:rsidRPr="008D038E" w:rsidRDefault="008D038E" w:rsidP="008D038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8D038E">
              <w:rPr>
                <w:rFonts w:cstheme="minorHAnsi"/>
                <w:sz w:val="24"/>
                <w:szCs w:val="24"/>
                <w:lang w:val="ru-RU"/>
              </w:rPr>
              <w:t>_______________/И.Г. Гайрабеков/</w:t>
            </w:r>
          </w:p>
        </w:tc>
      </w:tr>
      <w:tr w:rsidR="008D038E" w:rsidRPr="008D038E" w:rsidTr="00703D52">
        <w:tc>
          <w:tcPr>
            <w:tcW w:w="4811" w:type="dxa"/>
          </w:tcPr>
          <w:p w:rsidR="008D038E" w:rsidRPr="008D038E" w:rsidRDefault="008D038E" w:rsidP="008D038E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8D038E">
              <w:rPr>
                <w:rFonts w:cstheme="minorHAnsi"/>
                <w:sz w:val="24"/>
                <w:szCs w:val="24"/>
                <w:lang w:val="ru-RU"/>
              </w:rPr>
              <w:t>Директор департамента по учебно-методической работе</w:t>
            </w:r>
          </w:p>
        </w:tc>
        <w:tc>
          <w:tcPr>
            <w:tcW w:w="4811" w:type="dxa"/>
          </w:tcPr>
          <w:p w:rsidR="008D038E" w:rsidRPr="008D038E" w:rsidRDefault="008D038E" w:rsidP="008D038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u-RU"/>
              </w:rPr>
            </w:pPr>
          </w:p>
          <w:p w:rsidR="008D038E" w:rsidRPr="008D038E" w:rsidRDefault="008D038E" w:rsidP="008D038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038E">
              <w:rPr>
                <w:rFonts w:cstheme="minorHAnsi"/>
                <w:sz w:val="24"/>
                <w:szCs w:val="24"/>
              </w:rPr>
              <w:t xml:space="preserve">_______________/М.А. </w:t>
            </w:r>
            <w:proofErr w:type="spellStart"/>
            <w:r w:rsidRPr="008D038E">
              <w:rPr>
                <w:rFonts w:cstheme="minorHAnsi"/>
                <w:sz w:val="24"/>
                <w:szCs w:val="24"/>
              </w:rPr>
              <w:t>Магомаева</w:t>
            </w:r>
            <w:proofErr w:type="spellEnd"/>
            <w:r w:rsidRPr="008D038E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8D038E" w:rsidRPr="008D038E" w:rsidTr="00703D52">
        <w:trPr>
          <w:trHeight w:val="612"/>
        </w:trPr>
        <w:tc>
          <w:tcPr>
            <w:tcW w:w="4811" w:type="dxa"/>
          </w:tcPr>
          <w:p w:rsidR="008D038E" w:rsidRPr="008D038E" w:rsidRDefault="008D038E" w:rsidP="008D038E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D038E">
              <w:rPr>
                <w:rFonts w:cstheme="minorHAnsi"/>
                <w:sz w:val="24"/>
                <w:szCs w:val="24"/>
              </w:rPr>
              <w:t>Начальник</w:t>
            </w:r>
            <w:proofErr w:type="spellEnd"/>
            <w:r w:rsidRPr="008D0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D038E">
              <w:rPr>
                <w:rFonts w:cstheme="minorHAnsi"/>
                <w:sz w:val="24"/>
                <w:szCs w:val="24"/>
              </w:rPr>
              <w:t>административно-правового</w:t>
            </w:r>
            <w:proofErr w:type="spellEnd"/>
            <w:r w:rsidRPr="008D0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D038E">
              <w:rPr>
                <w:rFonts w:cstheme="minorHAnsi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4811" w:type="dxa"/>
          </w:tcPr>
          <w:p w:rsidR="008D038E" w:rsidRPr="008D038E" w:rsidRDefault="008D038E" w:rsidP="008D038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8D038E" w:rsidRPr="008D038E" w:rsidRDefault="008D038E" w:rsidP="008D038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038E">
              <w:rPr>
                <w:rFonts w:cstheme="minorHAnsi"/>
                <w:sz w:val="24"/>
                <w:szCs w:val="24"/>
              </w:rPr>
              <w:t xml:space="preserve">_______________/М.З. </w:t>
            </w:r>
            <w:proofErr w:type="spellStart"/>
            <w:r w:rsidRPr="008D038E">
              <w:rPr>
                <w:rFonts w:cstheme="minorHAnsi"/>
                <w:sz w:val="24"/>
                <w:szCs w:val="24"/>
              </w:rPr>
              <w:t>Алиева</w:t>
            </w:r>
            <w:proofErr w:type="spellEnd"/>
            <w:r w:rsidRPr="008D038E">
              <w:rPr>
                <w:rFonts w:cstheme="minorHAnsi"/>
                <w:sz w:val="24"/>
                <w:szCs w:val="24"/>
              </w:rPr>
              <w:t xml:space="preserve"> /</w:t>
            </w:r>
          </w:p>
        </w:tc>
      </w:tr>
      <w:tr w:rsidR="008D038E" w:rsidRPr="008D038E" w:rsidTr="00703D52">
        <w:tc>
          <w:tcPr>
            <w:tcW w:w="4811" w:type="dxa"/>
          </w:tcPr>
          <w:p w:rsidR="008D038E" w:rsidRPr="008D038E" w:rsidRDefault="008D038E" w:rsidP="008D038E">
            <w:pPr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1" w:type="dxa"/>
          </w:tcPr>
          <w:p w:rsidR="008D038E" w:rsidRPr="008D038E" w:rsidRDefault="008D038E" w:rsidP="008D038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D038E" w:rsidRPr="008D038E" w:rsidRDefault="008D038E" w:rsidP="008D038E">
      <w:pPr>
        <w:rPr>
          <w:rFonts w:cstheme="minorHAnsi"/>
          <w:sz w:val="24"/>
          <w:szCs w:val="24"/>
        </w:rPr>
      </w:pPr>
    </w:p>
    <w:p w:rsidR="001A691A" w:rsidRPr="001A691A" w:rsidRDefault="001A691A" w:rsidP="001A691A">
      <w:pPr>
        <w:autoSpaceDE w:val="0"/>
        <w:autoSpaceDN w:val="0"/>
        <w:adjustRightInd w:val="0"/>
        <w:spacing w:before="0" w:beforeAutospacing="0" w:after="160" w:afterAutospacing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A691A" w:rsidRPr="001A691A" w:rsidRDefault="001A691A" w:rsidP="001A691A">
      <w:pPr>
        <w:autoSpaceDE w:val="0"/>
        <w:autoSpaceDN w:val="0"/>
        <w:adjustRightInd w:val="0"/>
        <w:spacing w:before="0" w:beforeAutospacing="0" w:after="0" w:afterAutospacing="0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A691A" w:rsidRPr="001A691A" w:rsidRDefault="001A691A" w:rsidP="001A691A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A691A">
        <w:rPr>
          <w:rFonts w:ascii="Times New Roman" w:eastAsia="Calibri" w:hAnsi="Times New Roman" w:cs="Times New Roman"/>
          <w:sz w:val="24"/>
          <w:szCs w:val="24"/>
          <w:lang w:val="ru-RU"/>
        </w:rPr>
        <w:br w:type="page"/>
      </w:r>
    </w:p>
    <w:p w:rsidR="001A691A" w:rsidRPr="008D038E" w:rsidRDefault="001A691A" w:rsidP="001A691A">
      <w:pPr>
        <w:widowControl w:val="0"/>
        <w:spacing w:before="0" w:beforeAutospacing="0" w:after="0" w:afterAutospacing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bidi="ru-RU"/>
        </w:rPr>
      </w:pPr>
      <w:r w:rsidRPr="008D038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bidi="ru-RU"/>
        </w:rPr>
        <w:lastRenderedPageBreak/>
        <w:t>Лист актуализации</w:t>
      </w:r>
    </w:p>
    <w:p w:rsidR="001A691A" w:rsidRPr="008D038E" w:rsidRDefault="001A691A" w:rsidP="001A691A">
      <w:pPr>
        <w:spacing w:before="0" w:beforeAutospacing="0" w:after="0" w:afterAutospacing="0" w:line="276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bidi="ru-RU"/>
        </w:rPr>
      </w:pPr>
      <w:r w:rsidRPr="008D038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Дополнения и изменения в положение</w:t>
      </w:r>
      <w:r w:rsidR="00203385" w:rsidRPr="008D0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</w:t>
      </w:r>
      <w:r w:rsidR="00203385" w:rsidRPr="008D03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7B04EB" w:rsidRPr="008D038E">
        <w:rPr>
          <w:rFonts w:hAnsi="Times New Roman" w:cs="Times New Roman"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="007B04EB" w:rsidRPr="008D038E">
        <w:rPr>
          <w:sz w:val="24"/>
          <w:szCs w:val="24"/>
          <w:lang w:val="ru-RU"/>
        </w:rPr>
        <w:t xml:space="preserve"> </w:t>
      </w:r>
      <w:r w:rsidR="007B04EB" w:rsidRPr="008D038E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="007B04EB" w:rsidRPr="008D038E">
        <w:rPr>
          <w:rFonts w:hAnsi="Times New Roman" w:cs="Times New Roman"/>
          <w:bCs/>
          <w:color w:val="000000"/>
          <w:sz w:val="24"/>
          <w:szCs w:val="24"/>
        </w:rPr>
        <w:t> </w:t>
      </w:r>
      <w:r w:rsidR="007B04EB" w:rsidRPr="008D03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промежуточной аттестации обучающихся </w:t>
      </w:r>
    </w:p>
    <w:p w:rsidR="001A691A" w:rsidRPr="008D038E" w:rsidRDefault="001A691A" w:rsidP="001A691A">
      <w:pPr>
        <w:widowControl w:val="0"/>
        <w:spacing w:before="0" w:beforeAutospacing="0" w:after="0" w:afterAutospacing="0" w:line="276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bidi="ru-RU"/>
        </w:rPr>
      </w:pPr>
      <w:r w:rsidRPr="008D038E">
        <w:rPr>
          <w:rFonts w:ascii="Times New Roman" w:eastAsia="Arial Unicode MS" w:hAnsi="Times New Roman" w:cs="Times New Roman"/>
          <w:color w:val="000000"/>
          <w:sz w:val="24"/>
          <w:szCs w:val="24"/>
          <w:lang w:val="ru-RU" w:bidi="ru-RU"/>
        </w:rPr>
        <w:t>на 20___/20___ учебный год</w:t>
      </w:r>
    </w:p>
    <w:p w:rsidR="001A691A" w:rsidRPr="001A691A" w:rsidRDefault="001A691A" w:rsidP="001A691A">
      <w:pPr>
        <w:widowControl w:val="0"/>
        <w:spacing w:before="0" w:beforeAutospacing="0" w:after="0" w:afterAutospacing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2609"/>
        <w:gridCol w:w="2100"/>
        <w:gridCol w:w="2722"/>
      </w:tblGrid>
      <w:tr w:rsidR="001A691A" w:rsidRPr="001A691A" w:rsidTr="001A691A">
        <w:trPr>
          <w:trHeight w:val="417"/>
        </w:trPr>
        <w:tc>
          <w:tcPr>
            <w:tcW w:w="2203" w:type="dxa"/>
            <w:vMerge w:val="restart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БЫЛО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СТАЛО</w:t>
            </w:r>
          </w:p>
        </w:tc>
        <w:tc>
          <w:tcPr>
            <w:tcW w:w="4822" w:type="dxa"/>
            <w:gridSpan w:val="2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8D0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ложение актуализировано на заседании учебно-методического совета ГГНТУ им. акад. М.Д. Миллионщикова</w:t>
            </w:r>
          </w:p>
        </w:tc>
      </w:tr>
      <w:tr w:rsidR="001A691A" w:rsidRPr="001A691A" w:rsidTr="001A691A">
        <w:trPr>
          <w:trHeight w:val="570"/>
        </w:trPr>
        <w:tc>
          <w:tcPr>
            <w:tcW w:w="2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Номер протокола</w:t>
            </w:r>
          </w:p>
        </w:tc>
      </w:tr>
      <w:tr w:rsidR="001A691A" w:rsidRPr="001A691A" w:rsidTr="001A691A">
        <w:trPr>
          <w:trHeight w:val="295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3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Указать пункт изменения</w:t>
            </w:r>
          </w:p>
        </w:tc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3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Изменения и краткую характеристику</w:t>
            </w:r>
          </w:p>
        </w:tc>
        <w:tc>
          <w:tcPr>
            <w:tcW w:w="2100" w:type="dxa"/>
            <w:vMerge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1A691A" w:rsidRPr="001A691A" w:rsidTr="001A691A">
        <w:trPr>
          <w:trHeight w:val="735"/>
        </w:trPr>
        <w:tc>
          <w:tcPr>
            <w:tcW w:w="2203" w:type="dxa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8D038E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691A" w:rsidRPr="001A691A" w:rsidTr="001A691A">
        <w:trPr>
          <w:trHeight w:val="343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136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136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136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136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A691A" w:rsidRPr="001A691A" w:rsidTr="001A691A">
        <w:trPr>
          <w:trHeight w:val="330"/>
        </w:trPr>
        <w:tc>
          <w:tcPr>
            <w:tcW w:w="2203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09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2" w:type="dxa"/>
            <w:shd w:val="clear" w:color="auto" w:fill="auto"/>
          </w:tcPr>
          <w:p w:rsidR="001A691A" w:rsidRPr="001A691A" w:rsidRDefault="001A691A" w:rsidP="001A69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A691A" w:rsidRPr="001A691A" w:rsidRDefault="001A691A" w:rsidP="001A691A">
      <w:pPr>
        <w:spacing w:before="0" w:beforeAutospacing="0" w:after="0" w:afterAutospacing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A691A" w:rsidRPr="001A691A" w:rsidRDefault="001A691A" w:rsidP="001A691A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A691A" w:rsidRPr="001A691A" w:rsidRDefault="001A691A" w:rsidP="001A691A">
      <w:pPr>
        <w:tabs>
          <w:tab w:val="num" w:pos="426"/>
        </w:tabs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Pr="001A691A" w:rsidRDefault="001A691A" w:rsidP="001A691A">
      <w:pPr>
        <w:tabs>
          <w:tab w:val="num" w:pos="426"/>
        </w:tabs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Pr="001A691A" w:rsidRDefault="001A691A" w:rsidP="001A691A">
      <w:pPr>
        <w:tabs>
          <w:tab w:val="num" w:pos="426"/>
        </w:tabs>
        <w:spacing w:before="0" w:beforeAutospacing="0" w:after="0" w:afterAutospacing="0"/>
        <w:ind w:firstLine="709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91A" w:rsidRPr="00EB0F44" w:rsidRDefault="001A691A" w:rsidP="001E03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A691A" w:rsidRPr="00EB0F44" w:rsidSect="00427779">
      <w:headerReference w:type="default" r:id="rId8"/>
      <w:pgSz w:w="11907" w:h="16839"/>
      <w:pgMar w:top="28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EA" w:rsidRDefault="00CC01EA" w:rsidP="00427779">
      <w:pPr>
        <w:spacing w:before="0" w:after="0"/>
      </w:pPr>
      <w:r>
        <w:separator/>
      </w:r>
    </w:p>
  </w:endnote>
  <w:endnote w:type="continuationSeparator" w:id="0">
    <w:p w:rsidR="00CC01EA" w:rsidRDefault="00CC01EA" w:rsidP="004277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EA" w:rsidRDefault="00CC01EA" w:rsidP="00427779">
      <w:pPr>
        <w:spacing w:before="0" w:after="0"/>
      </w:pPr>
      <w:r>
        <w:separator/>
      </w:r>
    </w:p>
  </w:footnote>
  <w:footnote w:type="continuationSeparator" w:id="0">
    <w:p w:rsidR="00CC01EA" w:rsidRDefault="00CC01EA" w:rsidP="004277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271935"/>
      <w:docPartObj>
        <w:docPartGallery w:val="Page Numbers (Top of Page)"/>
        <w:docPartUnique/>
      </w:docPartObj>
    </w:sdtPr>
    <w:sdtEndPr/>
    <w:sdtContent>
      <w:p w:rsidR="001A691A" w:rsidRDefault="001A691A" w:rsidP="006820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022" w:rsidRPr="00682022">
          <w:rPr>
            <w:noProof/>
            <w:lang w:val="ru-RU"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4B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13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D651C"/>
    <w:multiLevelType w:val="hybridMultilevel"/>
    <w:tmpl w:val="93E2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3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72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91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B56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90AFE"/>
    <w:multiLevelType w:val="multilevel"/>
    <w:tmpl w:val="DCEE144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8" w15:restartNumberingAfterBreak="0">
    <w:nsid w:val="35FE1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85D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C1C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B4A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A1D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20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276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114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91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A6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27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EF1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3"/>
  </w:num>
  <w:num w:numId="5">
    <w:abstractNumId w:val="10"/>
  </w:num>
  <w:num w:numId="6">
    <w:abstractNumId w:val="12"/>
  </w:num>
  <w:num w:numId="7">
    <w:abstractNumId w:val="4"/>
  </w:num>
  <w:num w:numId="8">
    <w:abstractNumId w:val="9"/>
  </w:num>
  <w:num w:numId="9">
    <w:abstractNumId w:val="11"/>
  </w:num>
  <w:num w:numId="10">
    <w:abstractNumId w:val="18"/>
  </w:num>
  <w:num w:numId="11">
    <w:abstractNumId w:val="19"/>
  </w:num>
  <w:num w:numId="12">
    <w:abstractNumId w:val="16"/>
  </w:num>
  <w:num w:numId="13">
    <w:abstractNumId w:val="14"/>
  </w:num>
  <w:num w:numId="14">
    <w:abstractNumId w:val="17"/>
  </w:num>
  <w:num w:numId="15">
    <w:abstractNumId w:val="13"/>
  </w:num>
  <w:num w:numId="16">
    <w:abstractNumId w:val="5"/>
  </w:num>
  <w:num w:numId="17">
    <w:abstractNumId w:val="1"/>
  </w:num>
  <w:num w:numId="18">
    <w:abstractNumId w:val="8"/>
  </w:num>
  <w:num w:numId="19">
    <w:abstractNumId w:val="15"/>
  </w:num>
  <w:num w:numId="2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52AC"/>
    <w:rsid w:val="001A4DB4"/>
    <w:rsid w:val="001A691A"/>
    <w:rsid w:val="001E032A"/>
    <w:rsid w:val="001E1D6D"/>
    <w:rsid w:val="00203385"/>
    <w:rsid w:val="00236EB7"/>
    <w:rsid w:val="0026189A"/>
    <w:rsid w:val="002D33B1"/>
    <w:rsid w:val="002D3591"/>
    <w:rsid w:val="00330D88"/>
    <w:rsid w:val="003514A0"/>
    <w:rsid w:val="003F0DDB"/>
    <w:rsid w:val="00427779"/>
    <w:rsid w:val="00436C10"/>
    <w:rsid w:val="004F7E17"/>
    <w:rsid w:val="005313B7"/>
    <w:rsid w:val="00551357"/>
    <w:rsid w:val="005A05CE"/>
    <w:rsid w:val="005C538E"/>
    <w:rsid w:val="005F7D5E"/>
    <w:rsid w:val="00617906"/>
    <w:rsid w:val="00653AF6"/>
    <w:rsid w:val="00682022"/>
    <w:rsid w:val="007B04EB"/>
    <w:rsid w:val="007C0E07"/>
    <w:rsid w:val="008D038E"/>
    <w:rsid w:val="00A2464D"/>
    <w:rsid w:val="00A738D6"/>
    <w:rsid w:val="00AB3AA9"/>
    <w:rsid w:val="00B01328"/>
    <w:rsid w:val="00B73A5A"/>
    <w:rsid w:val="00BE4D46"/>
    <w:rsid w:val="00CC01EA"/>
    <w:rsid w:val="00D46203"/>
    <w:rsid w:val="00DC0AD7"/>
    <w:rsid w:val="00E438A1"/>
    <w:rsid w:val="00EB0F44"/>
    <w:rsid w:val="00F01E19"/>
    <w:rsid w:val="00F33B52"/>
    <w:rsid w:val="00FA3E06"/>
    <w:rsid w:val="00FB34D7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E03D"/>
  <w15:docId w15:val="{96B90FF6-5C32-4790-9A94-C4163265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B0F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77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427779"/>
  </w:style>
  <w:style w:type="paragraph" w:styleId="a6">
    <w:name w:val="footer"/>
    <w:basedOn w:val="a"/>
    <w:link w:val="a7"/>
    <w:uiPriority w:val="99"/>
    <w:unhideWhenUsed/>
    <w:rsid w:val="0042777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427779"/>
  </w:style>
  <w:style w:type="paragraph" w:styleId="a8">
    <w:name w:val="Balloon Text"/>
    <w:basedOn w:val="a"/>
    <w:link w:val="a9"/>
    <w:uiPriority w:val="99"/>
    <w:semiHidden/>
    <w:unhideWhenUsed/>
    <w:rsid w:val="004277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777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5F7D5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F7D5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F7D5E"/>
    <w:pPr>
      <w:ind w:left="720"/>
      <w:contextualSpacing/>
    </w:pPr>
  </w:style>
  <w:style w:type="table" w:customStyle="1" w:styleId="110">
    <w:name w:val="Сетка таблицы11"/>
    <w:basedOn w:val="a1"/>
    <w:next w:val="a3"/>
    <w:uiPriority w:val="59"/>
    <w:rsid w:val="001A691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D038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7053</Words>
  <Characters>40204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Гимназия№14</dc:creator>
  <dc:description>Подготовлено экспертами Актион-МЦФЭР</dc:description>
  <cp:lastModifiedBy>777</cp:lastModifiedBy>
  <cp:revision>19</cp:revision>
  <cp:lastPrinted>2023-11-06T09:16:00Z</cp:lastPrinted>
  <dcterms:created xsi:type="dcterms:W3CDTF">2023-10-01T21:20:00Z</dcterms:created>
  <dcterms:modified xsi:type="dcterms:W3CDTF">2024-10-14T09:42:00Z</dcterms:modified>
</cp:coreProperties>
</file>