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E2" w:rsidRPr="007E4FE2" w:rsidRDefault="008820FA" w:rsidP="007E4FE2">
      <w:pPr>
        <w:spacing w:after="0" w:line="240" w:lineRule="auto"/>
        <w:ind w:firstLine="142"/>
        <w:jc w:val="center"/>
        <w:rPr>
          <w:rFonts w:ascii="Times New Roman" w:eastAsia="Calibri" w:hAnsi="Times New Roman" w:cs="Times New Roman"/>
          <w:sz w:val="28"/>
          <w:szCs w:val="28"/>
        </w:rPr>
      </w:pPr>
      <w:r w:rsidRPr="007E4FE2">
        <w:rPr>
          <w:rFonts w:ascii="Times New Roman" w:eastAsiaTheme="minorEastAsia" w:hAnsi="Times New Roman" w:cs="Times New Roman"/>
          <w:bCs/>
          <w:sz w:val="28"/>
          <w:szCs w:val="28"/>
          <w:bdr w:val="none" w:sz="0" w:space="0" w:color="auto" w:frame="1"/>
          <w:lang w:eastAsia="ru-RU"/>
        </w:rPr>
        <w:t xml:space="preserve"> </w:t>
      </w:r>
      <w:r w:rsidR="007E4FE2" w:rsidRPr="007E4FE2">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41AE150F" wp14:editId="4E6AAA41">
                <wp:simplePos x="0" y="0"/>
                <wp:positionH relativeFrom="column">
                  <wp:posOffset>2406015</wp:posOffset>
                </wp:positionH>
                <wp:positionV relativeFrom="paragraph">
                  <wp:posOffset>-361950</wp:posOffset>
                </wp:positionV>
                <wp:extent cx="1123950" cy="257175"/>
                <wp:effectExtent l="0" t="0" r="19050" b="28575"/>
                <wp:wrapNone/>
                <wp:docPr id="3"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57175"/>
                        </a:xfrm>
                        <a:prstGeom prst="ellipse">
                          <a:avLst/>
                        </a:prstGeom>
                        <a:solidFill>
                          <a:srgbClr val="FFFFFF"/>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B41B5" id="Овал 2" o:spid="_x0000_s1026" style="position:absolute;margin-left:189.45pt;margin-top:-28.5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" strokecolor="white"/>
            </w:pict>
          </mc:Fallback>
        </mc:AlternateContent>
      </w:r>
      <w:r w:rsidR="007E4FE2" w:rsidRPr="007E4FE2">
        <w:rPr>
          <w:rFonts w:ascii="Times New Roman" w:eastAsia="Calibri" w:hAnsi="Times New Roman" w:cs="Times New Roman"/>
          <w:sz w:val="28"/>
          <w:szCs w:val="28"/>
        </w:rPr>
        <w:t xml:space="preserve">МИНИСТЕРСТВО НАУКИ И ВЫСШЕГО ОБРАЗОВАНИЯ </w:t>
      </w:r>
    </w:p>
    <w:p w:rsidR="007E4FE2" w:rsidRPr="007E4FE2" w:rsidRDefault="007E4FE2" w:rsidP="007E4FE2">
      <w:pPr>
        <w:spacing w:after="0" w:line="240" w:lineRule="auto"/>
        <w:ind w:firstLine="142"/>
        <w:jc w:val="center"/>
        <w:rPr>
          <w:rFonts w:ascii="Times New Roman" w:eastAsia="Calibri" w:hAnsi="Times New Roman" w:cs="Times New Roman"/>
          <w:sz w:val="28"/>
          <w:szCs w:val="28"/>
        </w:rPr>
      </w:pPr>
      <w:r w:rsidRPr="007E4FE2">
        <w:rPr>
          <w:rFonts w:ascii="Times New Roman" w:eastAsia="Calibri" w:hAnsi="Times New Roman" w:cs="Times New Roman"/>
          <w:sz w:val="28"/>
          <w:szCs w:val="28"/>
        </w:rPr>
        <w:t>РОССИЙСКОЙ ФЕДЕРАЦИИ</w:t>
      </w:r>
    </w:p>
    <w:p w:rsidR="007E4FE2" w:rsidRPr="007E4FE2" w:rsidRDefault="007E4FE2" w:rsidP="007E4FE2">
      <w:pPr>
        <w:spacing w:after="0" w:line="240" w:lineRule="auto"/>
        <w:ind w:firstLine="142"/>
        <w:jc w:val="center"/>
        <w:rPr>
          <w:rFonts w:ascii="Times New Roman" w:eastAsia="Calibri" w:hAnsi="Times New Roman" w:cs="Times New Roman"/>
          <w:sz w:val="28"/>
          <w:szCs w:val="28"/>
        </w:rPr>
      </w:pPr>
      <w:r w:rsidRPr="007E4FE2">
        <w:rPr>
          <w:rFonts w:ascii="Times New Roman" w:eastAsia="Calibri" w:hAnsi="Times New Roman" w:cs="Times New Roman"/>
          <w:sz w:val="28"/>
          <w:szCs w:val="28"/>
        </w:rPr>
        <w:t xml:space="preserve">Федеральное государственное бюджетное образовательное учреждение высшего образования </w:t>
      </w:r>
    </w:p>
    <w:p w:rsidR="007E4FE2" w:rsidRPr="007E4FE2" w:rsidRDefault="007E4FE2" w:rsidP="007E4FE2">
      <w:pPr>
        <w:spacing w:after="0" w:line="240" w:lineRule="auto"/>
        <w:jc w:val="center"/>
        <w:rPr>
          <w:rFonts w:ascii="Times New Roman" w:eastAsia="Calibri" w:hAnsi="Times New Roman" w:cs="Times New Roman"/>
          <w:sz w:val="28"/>
          <w:szCs w:val="28"/>
        </w:rPr>
      </w:pPr>
      <w:r w:rsidRPr="007E4FE2">
        <w:rPr>
          <w:rFonts w:ascii="Times New Roman" w:eastAsia="Calibri" w:hAnsi="Times New Roman" w:cs="Times New Roman"/>
          <w:sz w:val="28"/>
          <w:szCs w:val="28"/>
        </w:rPr>
        <w:t xml:space="preserve">«Грозненский государственный нефтяной технический университет </w:t>
      </w:r>
    </w:p>
    <w:p w:rsidR="007E4FE2" w:rsidRPr="007E4FE2" w:rsidRDefault="007E4FE2" w:rsidP="007E4FE2">
      <w:pPr>
        <w:spacing w:after="0" w:line="240" w:lineRule="auto"/>
        <w:jc w:val="center"/>
        <w:rPr>
          <w:rFonts w:ascii="Times New Roman" w:eastAsia="Calibri" w:hAnsi="Times New Roman" w:cs="Times New Roman"/>
          <w:sz w:val="28"/>
          <w:szCs w:val="28"/>
        </w:rPr>
      </w:pPr>
      <w:r w:rsidRPr="007E4FE2">
        <w:rPr>
          <w:rFonts w:ascii="Times New Roman" w:eastAsia="Calibri" w:hAnsi="Times New Roman" w:cs="Times New Roman"/>
          <w:sz w:val="28"/>
          <w:szCs w:val="28"/>
        </w:rPr>
        <w:t>имени академика М.Д. Миллионщикова»</w:t>
      </w:r>
    </w:p>
    <w:p w:rsidR="007E4FE2" w:rsidRPr="007E4FE2" w:rsidRDefault="007E4FE2" w:rsidP="007E4FE2">
      <w:pPr>
        <w:pBdr>
          <w:bottom w:val="single" w:sz="12" w:space="1" w:color="auto"/>
        </w:pBdr>
        <w:spacing w:after="0" w:line="240" w:lineRule="auto"/>
        <w:ind w:firstLine="709"/>
        <w:jc w:val="center"/>
        <w:rPr>
          <w:rFonts w:ascii="Times New Roman" w:eastAsia="Calibri" w:hAnsi="Times New Roman" w:cs="Times New Roman"/>
          <w:sz w:val="28"/>
          <w:szCs w:val="28"/>
        </w:rPr>
      </w:pPr>
      <w:r w:rsidRPr="007E4FE2">
        <w:rPr>
          <w:rFonts w:ascii="Times New Roman" w:eastAsia="Calibri" w:hAnsi="Times New Roman" w:cs="Times New Roman"/>
          <w:sz w:val="28"/>
          <w:szCs w:val="28"/>
        </w:rPr>
        <w:t>(ГГНТУ им. акад. М.Д. Миллионщикова)</w:t>
      </w:r>
    </w:p>
    <w:p w:rsidR="007E4FE2" w:rsidRPr="007E4FE2" w:rsidRDefault="007E4FE2" w:rsidP="007E4FE2">
      <w:pPr>
        <w:spacing w:line="252" w:lineRule="auto"/>
        <w:jc w:val="center"/>
        <w:rPr>
          <w:rFonts w:ascii="Times New Roman" w:eastAsia="Calibri" w:hAnsi="Times New Roman" w:cs="Times New Roman"/>
          <w:b/>
          <w:sz w:val="28"/>
          <w:szCs w:val="28"/>
        </w:rPr>
      </w:pPr>
    </w:p>
    <w:p w:rsidR="007E4FE2" w:rsidRPr="007E4FE2" w:rsidRDefault="007E4FE2" w:rsidP="007E4FE2">
      <w:pPr>
        <w:spacing w:after="0" w:line="252" w:lineRule="auto"/>
        <w:jc w:val="center"/>
        <w:rPr>
          <w:rFonts w:ascii="Times New Roman" w:eastAsia="Calibri" w:hAnsi="Times New Roman" w:cs="Times New Roman"/>
          <w:sz w:val="28"/>
          <w:szCs w:val="28"/>
        </w:rPr>
      </w:pPr>
    </w:p>
    <w:tbl>
      <w:tblPr>
        <w:tblStyle w:val="11"/>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1"/>
        <w:gridCol w:w="4824"/>
      </w:tblGrid>
      <w:tr w:rsidR="007E4FE2" w:rsidRPr="007E4FE2" w:rsidTr="00AB0344">
        <w:trPr>
          <w:trHeight w:val="2494"/>
        </w:trPr>
        <w:tc>
          <w:tcPr>
            <w:tcW w:w="4793" w:type="dxa"/>
          </w:tcPr>
          <w:p w:rsidR="007E4FE2" w:rsidRPr="007E4FE2" w:rsidRDefault="007E4FE2" w:rsidP="007E4FE2">
            <w:pPr>
              <w:spacing w:after="0" w:line="240" w:lineRule="auto"/>
              <w:ind w:left="11"/>
              <w:rPr>
                <w:rFonts w:eastAsia="Calibri"/>
                <w:sz w:val="28"/>
                <w:szCs w:val="28"/>
              </w:rPr>
            </w:pPr>
            <w:r w:rsidRPr="007E4FE2">
              <w:rPr>
                <w:rFonts w:eastAsia="Calibri"/>
                <w:sz w:val="28"/>
                <w:szCs w:val="28"/>
              </w:rPr>
              <w:t>ПРИНЯТО</w:t>
            </w:r>
          </w:p>
          <w:p w:rsidR="007E4FE2" w:rsidRPr="007E4FE2" w:rsidRDefault="007E4FE2" w:rsidP="007E4FE2">
            <w:pPr>
              <w:spacing w:after="0" w:line="240" w:lineRule="auto"/>
              <w:ind w:left="11"/>
              <w:rPr>
                <w:rFonts w:eastAsia="Calibri"/>
                <w:sz w:val="28"/>
                <w:szCs w:val="28"/>
              </w:rPr>
            </w:pPr>
            <w:r w:rsidRPr="007E4FE2">
              <w:rPr>
                <w:rFonts w:eastAsia="Calibri"/>
                <w:sz w:val="28"/>
                <w:szCs w:val="28"/>
              </w:rPr>
              <w:t xml:space="preserve">на заседании Ученого Совета </w:t>
            </w:r>
          </w:p>
          <w:p w:rsidR="007E4FE2" w:rsidRPr="007E4FE2" w:rsidRDefault="007E4FE2" w:rsidP="007E4FE2">
            <w:pPr>
              <w:spacing w:after="0" w:line="240" w:lineRule="auto"/>
              <w:ind w:left="11"/>
              <w:rPr>
                <w:rFonts w:eastAsia="Calibri"/>
                <w:spacing w:val="-10"/>
                <w:sz w:val="28"/>
                <w:szCs w:val="28"/>
              </w:rPr>
            </w:pPr>
            <w:r w:rsidRPr="007E4FE2">
              <w:rPr>
                <w:rFonts w:eastAsia="Calibri"/>
                <w:spacing w:val="-10"/>
                <w:sz w:val="28"/>
                <w:szCs w:val="28"/>
              </w:rPr>
              <w:t>ГГНТУ им. акад. М.Д. Миллионщикова</w:t>
            </w:r>
          </w:p>
          <w:p w:rsidR="007E4FE2" w:rsidRPr="007E4FE2" w:rsidRDefault="007E4FE2" w:rsidP="007E4FE2">
            <w:pPr>
              <w:spacing w:after="0" w:line="240" w:lineRule="auto"/>
              <w:rPr>
                <w:rFonts w:eastAsia="Calibri"/>
                <w:sz w:val="28"/>
                <w:szCs w:val="28"/>
              </w:rPr>
            </w:pPr>
            <w:r w:rsidRPr="007E4FE2">
              <w:rPr>
                <w:rFonts w:eastAsia="Calibri"/>
                <w:sz w:val="28"/>
                <w:szCs w:val="28"/>
              </w:rPr>
              <w:t xml:space="preserve"> </w:t>
            </w:r>
            <w:r w:rsidRPr="007E4FE2">
              <w:rPr>
                <w:rFonts w:eastAsia="Calibri"/>
                <w:sz w:val="28"/>
                <w:szCs w:val="28"/>
                <w:u w:val="single"/>
              </w:rPr>
              <w:t>«</w:t>
            </w:r>
            <w:proofErr w:type="gramStart"/>
            <w:r w:rsidRPr="007E4FE2">
              <w:rPr>
                <w:rFonts w:eastAsia="Calibri"/>
                <w:sz w:val="28"/>
                <w:szCs w:val="28"/>
                <w:u w:val="single"/>
              </w:rPr>
              <w:t>26</w:t>
            </w:r>
            <w:r w:rsidRPr="007E4FE2">
              <w:rPr>
                <w:rFonts w:eastAsia="Calibri"/>
                <w:sz w:val="28"/>
                <w:szCs w:val="28"/>
              </w:rPr>
              <w:t xml:space="preserve">» </w:t>
            </w:r>
            <w:r w:rsidRPr="007E4FE2">
              <w:rPr>
                <w:rFonts w:eastAsia="Calibri"/>
                <w:sz w:val="28"/>
                <w:szCs w:val="28"/>
                <w:u w:val="single"/>
              </w:rPr>
              <w:t xml:space="preserve"> 08</w:t>
            </w:r>
            <w:proofErr w:type="gramEnd"/>
            <w:r w:rsidRPr="007E4FE2">
              <w:rPr>
                <w:rFonts w:eastAsia="Calibri"/>
                <w:sz w:val="28"/>
                <w:szCs w:val="28"/>
                <w:u w:val="single"/>
              </w:rPr>
              <w:t xml:space="preserve">. 2024 </w:t>
            </w:r>
            <w:r w:rsidRPr="007E4FE2">
              <w:rPr>
                <w:rFonts w:eastAsia="Calibri"/>
                <w:sz w:val="28"/>
                <w:szCs w:val="28"/>
              </w:rPr>
              <w:t xml:space="preserve">г.  </w:t>
            </w:r>
          </w:p>
          <w:p w:rsidR="007E4FE2" w:rsidRPr="007E4FE2" w:rsidRDefault="007E4FE2" w:rsidP="007E4FE2">
            <w:pPr>
              <w:spacing w:after="0" w:line="240" w:lineRule="auto"/>
              <w:ind w:left="11"/>
              <w:rPr>
                <w:rFonts w:eastAsia="Calibri"/>
                <w:spacing w:val="-10"/>
                <w:sz w:val="28"/>
                <w:szCs w:val="28"/>
              </w:rPr>
            </w:pPr>
          </w:p>
        </w:tc>
        <w:tc>
          <w:tcPr>
            <w:tcW w:w="4827" w:type="dxa"/>
            <w:hideMark/>
          </w:tcPr>
          <w:p w:rsidR="007E4FE2" w:rsidRPr="007E4FE2" w:rsidRDefault="007E4FE2" w:rsidP="007E4FE2">
            <w:pPr>
              <w:spacing w:after="0" w:line="240" w:lineRule="auto"/>
              <w:ind w:left="11"/>
              <w:jc w:val="right"/>
              <w:rPr>
                <w:rFonts w:eastAsia="Calibri"/>
                <w:sz w:val="28"/>
                <w:szCs w:val="28"/>
              </w:rPr>
            </w:pPr>
            <w:r w:rsidRPr="007E4FE2">
              <w:rPr>
                <w:b/>
                <w:bCs/>
                <w:noProof/>
                <w:color w:val="252525"/>
                <w:spacing w:val="-2"/>
                <w:sz w:val="24"/>
                <w:szCs w:val="24"/>
              </w:rPr>
              <w:drawing>
                <wp:anchor distT="0" distB="0" distL="114300" distR="114300" simplePos="0" relativeHeight="251660288" behindDoc="1" locked="0" layoutInCell="1" allowOverlap="1" wp14:anchorId="6D12563A" wp14:editId="7382EE5F">
                  <wp:simplePos x="0" y="0"/>
                  <wp:positionH relativeFrom="column">
                    <wp:posOffset>466725</wp:posOffset>
                  </wp:positionH>
                  <wp:positionV relativeFrom="paragraph">
                    <wp:posOffset>635</wp:posOffset>
                  </wp:positionV>
                  <wp:extent cx="1476375" cy="1514475"/>
                  <wp:effectExtent l="0" t="0" r="9525" b="9525"/>
                  <wp:wrapNone/>
                  <wp:docPr id="2" name="Рисунок 2" descr="C:\Users\777\Downloads\подпись печать минца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ownloads\подпись печать минцаев.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FE2">
              <w:rPr>
                <w:rFonts w:eastAsia="Calibri"/>
                <w:sz w:val="28"/>
                <w:szCs w:val="28"/>
              </w:rPr>
              <w:t>УТВЕРЖДАЮ</w:t>
            </w:r>
          </w:p>
          <w:p w:rsidR="007E4FE2" w:rsidRPr="007E4FE2" w:rsidRDefault="007E4FE2" w:rsidP="007E4FE2">
            <w:pPr>
              <w:spacing w:after="0" w:line="240" w:lineRule="auto"/>
              <w:ind w:left="11"/>
              <w:rPr>
                <w:rFonts w:eastAsia="Calibri"/>
                <w:sz w:val="28"/>
                <w:szCs w:val="28"/>
              </w:rPr>
            </w:pPr>
            <w:r w:rsidRPr="007E4FE2">
              <w:rPr>
                <w:rFonts w:eastAsia="Calibri"/>
                <w:sz w:val="28"/>
                <w:szCs w:val="28"/>
              </w:rPr>
              <w:t xml:space="preserve"> Ректор </w:t>
            </w:r>
          </w:p>
          <w:p w:rsidR="007E4FE2" w:rsidRPr="007E4FE2" w:rsidRDefault="007E4FE2" w:rsidP="007E4FE2">
            <w:pPr>
              <w:spacing w:after="0" w:line="240" w:lineRule="auto"/>
              <w:ind w:left="11"/>
              <w:rPr>
                <w:rFonts w:eastAsia="Calibri"/>
                <w:spacing w:val="-10"/>
                <w:sz w:val="28"/>
                <w:szCs w:val="28"/>
              </w:rPr>
            </w:pPr>
            <w:r w:rsidRPr="007E4FE2">
              <w:rPr>
                <w:rFonts w:eastAsia="Calibri"/>
                <w:spacing w:val="-10"/>
                <w:sz w:val="28"/>
                <w:szCs w:val="28"/>
              </w:rPr>
              <w:t xml:space="preserve"> ГГНТУ им. акад. М.Д. Миллионщикова</w:t>
            </w:r>
          </w:p>
          <w:p w:rsidR="007E4FE2" w:rsidRPr="007E4FE2" w:rsidRDefault="007E4FE2" w:rsidP="007E4FE2">
            <w:pPr>
              <w:spacing w:after="0" w:line="240" w:lineRule="auto"/>
              <w:ind w:left="11" w:firstLine="430"/>
              <w:rPr>
                <w:rFonts w:eastAsia="Calibri"/>
                <w:sz w:val="28"/>
                <w:szCs w:val="28"/>
              </w:rPr>
            </w:pPr>
            <w:r w:rsidRPr="007E4FE2">
              <w:rPr>
                <w:rFonts w:eastAsia="Calibri"/>
                <w:sz w:val="28"/>
                <w:szCs w:val="28"/>
              </w:rPr>
              <w:t xml:space="preserve">________________М.Ш. </w:t>
            </w:r>
            <w:proofErr w:type="spellStart"/>
            <w:r w:rsidRPr="007E4FE2">
              <w:rPr>
                <w:rFonts w:eastAsia="Calibri"/>
                <w:sz w:val="28"/>
                <w:szCs w:val="28"/>
              </w:rPr>
              <w:t>Минцаев</w:t>
            </w:r>
            <w:proofErr w:type="spellEnd"/>
          </w:p>
          <w:p w:rsidR="007E4FE2" w:rsidRPr="007E4FE2" w:rsidRDefault="007E4FE2" w:rsidP="007E4FE2">
            <w:pPr>
              <w:spacing w:after="0" w:line="240" w:lineRule="auto"/>
              <w:rPr>
                <w:rFonts w:eastAsia="Calibri"/>
                <w:sz w:val="28"/>
                <w:szCs w:val="28"/>
              </w:rPr>
            </w:pPr>
            <w:r w:rsidRPr="007E4FE2">
              <w:rPr>
                <w:rFonts w:eastAsia="Calibri"/>
                <w:sz w:val="28"/>
                <w:szCs w:val="28"/>
              </w:rPr>
              <w:t xml:space="preserve">                </w:t>
            </w:r>
            <w:r w:rsidRPr="007E4FE2">
              <w:rPr>
                <w:rFonts w:eastAsia="Calibri"/>
                <w:sz w:val="28"/>
                <w:szCs w:val="28"/>
                <w:u w:val="single"/>
              </w:rPr>
              <w:t>«</w:t>
            </w:r>
            <w:proofErr w:type="gramStart"/>
            <w:r w:rsidRPr="007E4FE2">
              <w:rPr>
                <w:rFonts w:eastAsia="Calibri"/>
                <w:sz w:val="28"/>
                <w:szCs w:val="28"/>
                <w:u w:val="single"/>
              </w:rPr>
              <w:t xml:space="preserve">26»   </w:t>
            </w:r>
            <w:proofErr w:type="gramEnd"/>
            <w:r w:rsidRPr="007E4FE2">
              <w:rPr>
                <w:rFonts w:eastAsia="Calibri"/>
                <w:sz w:val="28"/>
                <w:szCs w:val="28"/>
                <w:u w:val="single"/>
              </w:rPr>
              <w:t xml:space="preserve">           08.           2024 г</w:t>
            </w:r>
            <w:r w:rsidRPr="007E4FE2">
              <w:rPr>
                <w:rFonts w:eastAsia="Calibri"/>
                <w:sz w:val="28"/>
                <w:szCs w:val="28"/>
              </w:rPr>
              <w:t>.</w:t>
            </w:r>
          </w:p>
        </w:tc>
      </w:tr>
    </w:tbl>
    <w:p w:rsidR="00574B82" w:rsidRPr="007E4FE2" w:rsidRDefault="008820FA" w:rsidP="007E4FE2">
      <w:pPr>
        <w:spacing w:after="0" w:line="240" w:lineRule="auto"/>
        <w:ind w:left="-709" w:firstLine="709"/>
        <w:textAlignment w:val="baseline"/>
        <w:rPr>
          <w:rFonts w:ascii="Times New Roman" w:eastAsiaTheme="minorEastAsia" w:hAnsi="Times New Roman" w:cs="Times New Roman"/>
          <w:bCs/>
          <w:sz w:val="28"/>
          <w:szCs w:val="28"/>
          <w:bdr w:val="none" w:sz="0" w:space="0" w:color="auto" w:frame="1"/>
          <w:lang w:eastAsia="ru-RU"/>
        </w:rPr>
      </w:pPr>
      <w:bookmarkStart w:id="0" w:name="_GoBack"/>
      <w:bookmarkEnd w:id="0"/>
      <w:r w:rsidRPr="007E4FE2">
        <w:rPr>
          <w:rFonts w:ascii="Times New Roman" w:eastAsiaTheme="minorEastAsia" w:hAnsi="Times New Roman" w:cs="Times New Roman"/>
          <w:bCs/>
          <w:sz w:val="28"/>
          <w:szCs w:val="28"/>
          <w:bdr w:val="none" w:sz="0" w:space="0" w:color="auto" w:frame="1"/>
          <w:lang w:eastAsia="ru-RU"/>
        </w:rPr>
        <w:t xml:space="preserve">                                                                    </w:t>
      </w:r>
      <w:r w:rsidR="00B73A9A" w:rsidRPr="007E4FE2">
        <w:rPr>
          <w:rFonts w:ascii="Times New Roman" w:eastAsiaTheme="minorEastAsia" w:hAnsi="Times New Roman" w:cs="Times New Roman"/>
          <w:bCs/>
          <w:sz w:val="28"/>
          <w:szCs w:val="28"/>
          <w:bdr w:val="none" w:sz="0" w:space="0" w:color="auto" w:frame="1"/>
          <w:lang w:eastAsia="ru-RU"/>
        </w:rPr>
        <w:t xml:space="preserve">                               </w:t>
      </w:r>
    </w:p>
    <w:p w:rsidR="008E19A9" w:rsidRPr="007E4FE2" w:rsidRDefault="008E19A9" w:rsidP="007E4FE2">
      <w:pPr>
        <w:spacing w:after="0" w:line="240" w:lineRule="auto"/>
        <w:ind w:left="-709" w:firstLine="709"/>
        <w:jc w:val="center"/>
        <w:rPr>
          <w:rFonts w:ascii="Times New Roman" w:eastAsiaTheme="minorEastAsia" w:hAnsi="Times New Roman" w:cs="Times New Roman"/>
          <w:b/>
          <w:bCs/>
          <w:sz w:val="28"/>
          <w:szCs w:val="28"/>
          <w:lang w:eastAsia="ru-RU"/>
        </w:rPr>
      </w:pPr>
    </w:p>
    <w:p w:rsidR="00B73A9A" w:rsidRPr="007E4FE2" w:rsidRDefault="00B73A9A" w:rsidP="007E4FE2">
      <w:pPr>
        <w:spacing w:after="0" w:line="240" w:lineRule="auto"/>
        <w:ind w:left="-709" w:firstLine="709"/>
        <w:jc w:val="center"/>
        <w:rPr>
          <w:rFonts w:ascii="Times New Roman" w:hAnsi="Times New Roman"/>
          <w:b/>
          <w:sz w:val="28"/>
          <w:szCs w:val="28"/>
        </w:rPr>
      </w:pPr>
    </w:p>
    <w:p w:rsidR="00B73A9A" w:rsidRPr="007E4FE2" w:rsidRDefault="00B73A9A" w:rsidP="007E4FE2">
      <w:pPr>
        <w:spacing w:after="0" w:line="240" w:lineRule="auto"/>
        <w:ind w:left="-709" w:firstLine="709"/>
        <w:jc w:val="center"/>
        <w:rPr>
          <w:rFonts w:ascii="Times New Roman" w:hAnsi="Times New Roman"/>
          <w:b/>
          <w:sz w:val="28"/>
          <w:szCs w:val="28"/>
        </w:rPr>
      </w:pPr>
    </w:p>
    <w:p w:rsidR="008820FA" w:rsidRPr="007E4FE2" w:rsidRDefault="008820FA" w:rsidP="007E4FE2">
      <w:pPr>
        <w:spacing w:after="0" w:line="240" w:lineRule="auto"/>
        <w:ind w:left="-709" w:firstLine="709"/>
        <w:jc w:val="center"/>
        <w:rPr>
          <w:rFonts w:ascii="Times New Roman" w:hAnsi="Times New Roman"/>
          <w:b/>
          <w:sz w:val="28"/>
          <w:szCs w:val="28"/>
        </w:rPr>
      </w:pPr>
      <w:r w:rsidRPr="007E4FE2">
        <w:rPr>
          <w:rFonts w:ascii="Times New Roman" w:hAnsi="Times New Roman"/>
          <w:b/>
          <w:sz w:val="28"/>
          <w:szCs w:val="28"/>
        </w:rPr>
        <w:t xml:space="preserve">ПРАВИЛА </w:t>
      </w:r>
    </w:p>
    <w:p w:rsidR="00125BAC" w:rsidRPr="007E4FE2" w:rsidRDefault="008820FA" w:rsidP="007E4FE2">
      <w:pPr>
        <w:spacing w:after="0" w:line="240" w:lineRule="auto"/>
        <w:ind w:left="-709" w:firstLine="709"/>
        <w:jc w:val="center"/>
        <w:rPr>
          <w:rFonts w:ascii="Times New Roman" w:hAnsi="Times New Roman"/>
          <w:b/>
          <w:sz w:val="28"/>
          <w:szCs w:val="28"/>
        </w:rPr>
      </w:pPr>
      <w:r w:rsidRPr="007E4FE2">
        <w:rPr>
          <w:rFonts w:ascii="Times New Roman" w:hAnsi="Times New Roman"/>
          <w:b/>
          <w:sz w:val="28"/>
          <w:szCs w:val="28"/>
        </w:rPr>
        <w:t xml:space="preserve">ВНУТРЕННЕГО ТРУДОВОГО РАСПОРЯДКА РАБОТНИКОВ </w:t>
      </w:r>
    </w:p>
    <w:p w:rsidR="008820FA" w:rsidRPr="007E4FE2" w:rsidRDefault="008E19A9" w:rsidP="007E4FE2">
      <w:pPr>
        <w:spacing w:after="0" w:line="240" w:lineRule="auto"/>
        <w:ind w:left="-709" w:firstLine="709"/>
        <w:jc w:val="center"/>
        <w:rPr>
          <w:rFonts w:ascii="Times New Roman" w:hAnsi="Times New Roman"/>
          <w:b/>
          <w:sz w:val="28"/>
          <w:szCs w:val="28"/>
        </w:rPr>
      </w:pPr>
      <w:r w:rsidRPr="007E4FE2">
        <w:rPr>
          <w:rFonts w:ascii="Times New Roman" w:hAnsi="Times New Roman"/>
          <w:b/>
          <w:sz w:val="28"/>
          <w:szCs w:val="28"/>
        </w:rPr>
        <w:t>ФГБОУ ВО ЛИЦЕЯ ГГНТУ им. М.Д.МИЛЛИОНЩИКОВА</w:t>
      </w:r>
    </w:p>
    <w:p w:rsidR="008820FA" w:rsidRPr="007E4FE2" w:rsidRDefault="008820FA" w:rsidP="007E4FE2">
      <w:pPr>
        <w:spacing w:after="0" w:line="240" w:lineRule="auto"/>
        <w:ind w:left="-709" w:firstLine="709"/>
        <w:jc w:val="both"/>
        <w:rPr>
          <w:rFonts w:ascii="Times New Roman" w:hAnsi="Times New Roman"/>
          <w:b/>
          <w:sz w:val="28"/>
          <w:szCs w:val="28"/>
        </w:rPr>
      </w:pPr>
    </w:p>
    <w:p w:rsidR="008820FA" w:rsidRPr="007E4FE2" w:rsidRDefault="008820FA" w:rsidP="007E4FE2">
      <w:pPr>
        <w:spacing w:after="0" w:line="240" w:lineRule="auto"/>
        <w:ind w:left="-709" w:firstLine="709"/>
        <w:jc w:val="center"/>
        <w:rPr>
          <w:rFonts w:ascii="Times New Roman" w:eastAsiaTheme="minorEastAsia" w:hAnsi="Times New Roman" w:cs="Times New Roman"/>
          <w:b/>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Cs/>
          <w:sz w:val="28"/>
          <w:szCs w:val="28"/>
          <w:lang w:eastAsia="ru-RU"/>
        </w:rPr>
      </w:pPr>
    </w:p>
    <w:p w:rsidR="008820FA" w:rsidRPr="007E4FE2" w:rsidRDefault="008820FA" w:rsidP="007E4FE2">
      <w:pPr>
        <w:spacing w:after="0" w:line="240" w:lineRule="auto"/>
        <w:ind w:left="-709" w:firstLine="709"/>
        <w:jc w:val="right"/>
        <w:rPr>
          <w:rFonts w:ascii="Times New Roman" w:eastAsia="Calibri" w:hAnsi="Times New Roman" w:cs="Times New Roman"/>
          <w:b/>
          <w:sz w:val="28"/>
          <w:szCs w:val="28"/>
        </w:rPr>
      </w:pPr>
    </w:p>
    <w:p w:rsidR="00B73A9A" w:rsidRPr="007E4FE2" w:rsidRDefault="00B73A9A" w:rsidP="007E4FE2">
      <w:pPr>
        <w:spacing w:after="0" w:line="240" w:lineRule="auto"/>
        <w:ind w:left="-709" w:firstLine="709"/>
        <w:jc w:val="right"/>
        <w:rPr>
          <w:rFonts w:ascii="Times New Roman" w:eastAsia="Calibri" w:hAnsi="Times New Roman" w:cs="Times New Roman"/>
          <w:b/>
          <w:sz w:val="28"/>
          <w:szCs w:val="28"/>
        </w:rPr>
      </w:pPr>
    </w:p>
    <w:p w:rsidR="00B73A9A" w:rsidRPr="007E4FE2" w:rsidRDefault="00B73A9A" w:rsidP="007E4FE2">
      <w:pPr>
        <w:spacing w:after="0" w:line="240" w:lineRule="auto"/>
        <w:ind w:left="-709" w:firstLine="709"/>
        <w:jc w:val="right"/>
        <w:rPr>
          <w:rFonts w:ascii="Times New Roman" w:eastAsiaTheme="minorEastAsia" w:hAnsi="Times New Roman" w:cs="Times New Roman"/>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Cs/>
          <w:sz w:val="28"/>
          <w:szCs w:val="28"/>
          <w:lang w:eastAsia="ru-RU"/>
        </w:rPr>
      </w:pPr>
    </w:p>
    <w:p w:rsidR="008820FA" w:rsidRPr="007E4FE2" w:rsidRDefault="008820FA" w:rsidP="007E4FE2">
      <w:pPr>
        <w:spacing w:after="0" w:line="240" w:lineRule="auto"/>
        <w:ind w:left="-709" w:firstLine="709"/>
        <w:rPr>
          <w:rFonts w:ascii="Times New Roman" w:eastAsiaTheme="minorEastAsia" w:hAnsi="Times New Roman" w:cs="Times New Roman"/>
          <w:bCs/>
          <w:sz w:val="28"/>
          <w:szCs w:val="28"/>
          <w:lang w:eastAsia="ru-RU"/>
        </w:rPr>
      </w:pPr>
    </w:p>
    <w:p w:rsidR="00C91C4F" w:rsidRPr="007E4FE2" w:rsidRDefault="00C91C4F"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C91C4F" w:rsidRPr="007E4FE2" w:rsidRDefault="00C91C4F"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C91C4F" w:rsidRPr="007E4FE2" w:rsidRDefault="00C91C4F"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C91C4F" w:rsidRPr="007E4FE2" w:rsidRDefault="00C91C4F"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C91C4F" w:rsidRPr="007E4FE2" w:rsidRDefault="00C91C4F"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574B82" w:rsidRPr="007E4FE2" w:rsidRDefault="00574B82"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574B82" w:rsidRPr="007E4FE2" w:rsidRDefault="00574B82"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574B82" w:rsidRPr="007E4FE2" w:rsidRDefault="00574B82" w:rsidP="007E4FE2">
      <w:pPr>
        <w:spacing w:after="0" w:line="240" w:lineRule="auto"/>
        <w:ind w:left="-709" w:firstLine="709"/>
        <w:jc w:val="center"/>
        <w:rPr>
          <w:rFonts w:ascii="Times New Roman" w:eastAsiaTheme="minorEastAsia" w:hAnsi="Times New Roman" w:cs="Times New Roman"/>
          <w:bCs/>
          <w:sz w:val="28"/>
          <w:szCs w:val="28"/>
          <w:lang w:eastAsia="ru-RU"/>
        </w:rPr>
      </w:pPr>
    </w:p>
    <w:p w:rsidR="00530B4C" w:rsidRPr="007E4FE2" w:rsidRDefault="00530B4C" w:rsidP="007E4FE2">
      <w:pPr>
        <w:spacing w:after="0" w:line="240" w:lineRule="auto"/>
        <w:ind w:left="-709" w:firstLine="709"/>
        <w:rPr>
          <w:rFonts w:ascii="Times New Roman" w:eastAsiaTheme="minorEastAsia" w:hAnsi="Times New Roman" w:cs="Times New Roman"/>
          <w:bCs/>
          <w:sz w:val="28"/>
          <w:szCs w:val="28"/>
          <w:lang w:eastAsia="ru-RU"/>
        </w:rPr>
      </w:pPr>
    </w:p>
    <w:p w:rsidR="00C91C4F" w:rsidRPr="007E4FE2" w:rsidRDefault="008820FA" w:rsidP="007E4FE2">
      <w:pPr>
        <w:spacing w:after="0" w:line="240" w:lineRule="auto"/>
        <w:ind w:left="-709" w:firstLine="709"/>
        <w:jc w:val="center"/>
        <w:rPr>
          <w:rFonts w:ascii="Times New Roman" w:eastAsiaTheme="minorEastAsia" w:hAnsi="Times New Roman" w:cs="Times New Roman"/>
          <w:bCs/>
          <w:sz w:val="28"/>
          <w:szCs w:val="28"/>
          <w:lang w:eastAsia="ru-RU"/>
        </w:rPr>
      </w:pPr>
      <w:r w:rsidRPr="007E4FE2">
        <w:rPr>
          <w:rFonts w:ascii="Times New Roman" w:eastAsiaTheme="minorEastAsia" w:hAnsi="Times New Roman" w:cs="Times New Roman"/>
          <w:bCs/>
          <w:sz w:val="28"/>
          <w:szCs w:val="28"/>
          <w:lang w:eastAsia="ru-RU"/>
        </w:rPr>
        <w:t xml:space="preserve">г. </w:t>
      </w:r>
      <w:r w:rsidR="00833626" w:rsidRPr="007E4FE2">
        <w:rPr>
          <w:rFonts w:ascii="Times New Roman" w:eastAsiaTheme="minorEastAsia" w:hAnsi="Times New Roman" w:cs="Times New Roman"/>
          <w:bCs/>
          <w:sz w:val="28"/>
          <w:szCs w:val="28"/>
          <w:lang w:eastAsia="ru-RU"/>
        </w:rPr>
        <w:t>Грозный -2024</w:t>
      </w: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2DA5" w:rsidP="007E4FE2">
      <w:pPr>
        <w:spacing w:after="0" w:line="240" w:lineRule="auto"/>
        <w:ind w:left="-709" w:firstLine="709"/>
        <w:rPr>
          <w:rFonts w:ascii="Times New Roman" w:hAnsi="Times New Roman"/>
          <w:sz w:val="24"/>
          <w:szCs w:val="24"/>
        </w:rPr>
      </w:pPr>
      <w:r w:rsidRPr="007E4FE2">
        <w:rPr>
          <w:rFonts w:ascii="Times New Roman" w:hAnsi="Times New Roman"/>
          <w:sz w:val="24"/>
          <w:szCs w:val="24"/>
        </w:rPr>
        <w:t xml:space="preserve">Правила внутреннего трудового распорядка работников </w:t>
      </w:r>
      <w:r w:rsidR="00530B4C" w:rsidRPr="007E4FE2">
        <w:rPr>
          <w:rFonts w:ascii="Times New Roman" w:eastAsia="Calibri" w:hAnsi="Times New Roman" w:cs="Times New Roman"/>
          <w:sz w:val="24"/>
          <w:szCs w:val="24"/>
        </w:rPr>
        <w:t>лицея ГГНТУ им. акад. М.Д. Милли</w:t>
      </w:r>
      <w:r w:rsidR="00833626" w:rsidRPr="007E4FE2">
        <w:rPr>
          <w:rFonts w:ascii="Times New Roman" w:eastAsia="Calibri" w:hAnsi="Times New Roman" w:cs="Times New Roman"/>
          <w:sz w:val="24"/>
          <w:szCs w:val="24"/>
        </w:rPr>
        <w:t>онщикова. – Грозный, ГГНТУ, 2024</w:t>
      </w:r>
      <w:r w:rsidRPr="007E4FE2">
        <w:rPr>
          <w:rFonts w:ascii="Times New Roman" w:eastAsia="Calibri" w:hAnsi="Times New Roman" w:cs="Times New Roman"/>
          <w:sz w:val="24"/>
          <w:szCs w:val="24"/>
        </w:rPr>
        <w:t>. – 23</w:t>
      </w:r>
      <w:r w:rsidR="00530B4C" w:rsidRPr="007E4FE2">
        <w:rPr>
          <w:rFonts w:ascii="Times New Roman" w:eastAsia="Calibri" w:hAnsi="Times New Roman" w:cs="Times New Roman"/>
          <w:sz w:val="24"/>
          <w:szCs w:val="24"/>
        </w:rPr>
        <w:t xml:space="preserve"> с.</w:t>
      </w:r>
    </w:p>
    <w:p w:rsidR="00530B4C" w:rsidRPr="007E4FE2" w:rsidRDefault="00530B4C" w:rsidP="007E4FE2">
      <w:pPr>
        <w:autoSpaceDE w:val="0"/>
        <w:autoSpaceDN w:val="0"/>
        <w:adjustRightInd w:val="0"/>
        <w:spacing w:after="160" w:line="259" w:lineRule="auto"/>
        <w:ind w:left="-709" w:firstLine="709"/>
        <w:jc w:val="both"/>
        <w:rPr>
          <w:rFonts w:ascii="Times New Roman" w:eastAsia="Calibri" w:hAnsi="Times New Roman" w:cs="Times New Roman"/>
          <w:sz w:val="24"/>
          <w:szCs w:val="24"/>
        </w:rPr>
      </w:pPr>
    </w:p>
    <w:p w:rsidR="00532DA5" w:rsidRPr="007E4FE2" w:rsidRDefault="00532DA5" w:rsidP="007E4FE2">
      <w:pPr>
        <w:autoSpaceDE w:val="0"/>
        <w:autoSpaceDN w:val="0"/>
        <w:adjustRightInd w:val="0"/>
        <w:spacing w:after="160" w:line="259" w:lineRule="auto"/>
        <w:ind w:left="-709" w:firstLine="709"/>
        <w:jc w:val="both"/>
        <w:rPr>
          <w:rFonts w:ascii="Times New Roman" w:eastAsia="Calibri" w:hAnsi="Times New Roman" w:cs="Times New Roman"/>
          <w:sz w:val="24"/>
          <w:szCs w:val="24"/>
        </w:rPr>
      </w:pPr>
    </w:p>
    <w:p w:rsidR="00532DA5" w:rsidRPr="007E4FE2" w:rsidRDefault="00532DA5" w:rsidP="007E4FE2">
      <w:pPr>
        <w:autoSpaceDE w:val="0"/>
        <w:autoSpaceDN w:val="0"/>
        <w:adjustRightInd w:val="0"/>
        <w:spacing w:after="160" w:line="259" w:lineRule="auto"/>
        <w:ind w:left="-709" w:firstLine="709"/>
        <w:jc w:val="both"/>
        <w:rPr>
          <w:rFonts w:ascii="Times New Roman" w:eastAsia="Calibri" w:hAnsi="Times New Roman" w:cs="Times New Roman"/>
          <w:sz w:val="24"/>
          <w:szCs w:val="24"/>
        </w:rPr>
      </w:pPr>
    </w:p>
    <w:p w:rsidR="00530B4C" w:rsidRPr="007E4FE2" w:rsidRDefault="00530B4C" w:rsidP="007E4FE2">
      <w:pPr>
        <w:spacing w:after="160" w:line="259" w:lineRule="auto"/>
        <w:ind w:left="-709" w:firstLine="709"/>
        <w:rPr>
          <w:rFonts w:ascii="Times New Roman" w:eastAsia="Calibri" w:hAnsi="Times New Roman" w:cs="Times New Roman"/>
          <w:sz w:val="24"/>
          <w:szCs w:val="24"/>
        </w:rPr>
      </w:pPr>
      <w:r w:rsidRPr="007E4FE2">
        <w:rPr>
          <w:rFonts w:ascii="Times New Roman" w:eastAsia="Calibri" w:hAnsi="Times New Roman" w:cs="Times New Roman"/>
          <w:sz w:val="24"/>
          <w:szCs w:val="24"/>
        </w:rPr>
        <w:t>Составители: Цуригова З.Б.,</w:t>
      </w:r>
      <w:r w:rsidR="00574B82" w:rsidRPr="007E4FE2">
        <w:rPr>
          <w:rFonts w:ascii="Times New Roman" w:eastAsia="Calibri" w:hAnsi="Times New Roman" w:cs="Times New Roman"/>
          <w:sz w:val="24"/>
          <w:szCs w:val="24"/>
        </w:rPr>
        <w:t xml:space="preserve"> Магомаева М. А.</w:t>
      </w: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530B4C" w:rsidRPr="007E4FE2" w:rsidRDefault="00530B4C"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numPr>
          <w:ilvl w:val="0"/>
          <w:numId w:val="1"/>
        </w:numPr>
        <w:spacing w:after="0" w:line="240" w:lineRule="auto"/>
        <w:ind w:left="-709" w:firstLine="709"/>
        <w:jc w:val="center"/>
        <w:rPr>
          <w:rFonts w:ascii="Times New Roman" w:eastAsia="Times New Roman" w:hAnsi="Times New Roman" w:cs="Times New Roman"/>
          <w:b/>
          <w:bCs/>
          <w:sz w:val="24"/>
          <w:szCs w:val="24"/>
          <w:lang w:eastAsia="ru-RU"/>
        </w:rPr>
      </w:pPr>
      <w:r w:rsidRPr="007E4FE2">
        <w:rPr>
          <w:rFonts w:ascii="Times New Roman" w:eastAsia="Times New Roman" w:hAnsi="Times New Roman" w:cs="Times New Roman"/>
          <w:b/>
          <w:bCs/>
          <w:sz w:val="24"/>
          <w:szCs w:val="24"/>
          <w:lang w:eastAsia="ru-RU"/>
        </w:rPr>
        <w:t>Общие положения</w:t>
      </w:r>
    </w:p>
    <w:p w:rsidR="008820FA" w:rsidRPr="007E4FE2" w:rsidRDefault="008820FA" w:rsidP="007E4FE2">
      <w:pPr>
        <w:spacing w:after="0" w:line="240" w:lineRule="auto"/>
        <w:ind w:left="-709" w:firstLine="709"/>
        <w:jc w:val="center"/>
        <w:rPr>
          <w:rFonts w:ascii="Times New Roman" w:eastAsia="Times New Roman" w:hAnsi="Times New Roman" w:cs="Times New Roman"/>
          <w:sz w:val="24"/>
          <w:szCs w:val="24"/>
          <w:lang w:eastAsia="ru-RU"/>
        </w:rPr>
      </w:pP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lastRenderedPageBreak/>
        <w:t xml:space="preserve">1.1. Правила внутреннего трудового распорядка </w:t>
      </w:r>
      <w:r w:rsidR="00C91C4F" w:rsidRPr="007E4FE2">
        <w:rPr>
          <w:rFonts w:ascii="Times New Roman" w:eastAsia="Times New Roman" w:hAnsi="Times New Roman" w:cs="Times New Roman"/>
          <w:sz w:val="24"/>
          <w:szCs w:val="24"/>
          <w:lang w:eastAsia="ru-RU"/>
        </w:rPr>
        <w:t xml:space="preserve">ФГБОУ ВО Лицея ГГНТУ имени академика М. Д. Миллионщикова </w:t>
      </w:r>
      <w:r w:rsidRPr="007E4FE2">
        <w:rPr>
          <w:rFonts w:ascii="Times New Roman" w:eastAsia="Times New Roman" w:hAnsi="Times New Roman" w:cs="Times New Roman"/>
          <w:sz w:val="24"/>
          <w:szCs w:val="24"/>
          <w:lang w:eastAsia="ru-RU"/>
        </w:rPr>
        <w:t>(далее – Правила) разработаны и утверждены в соответствии со статьей 190 Трудового Кодекса РФ (далее – ТК РФ) и приведены в действие приказом директора</w:t>
      </w:r>
      <w:r w:rsidR="00C91C4F"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 Обсуждены и приняты на общем собрании трудового коллектива с учетом мнения первичной профсоюзной организацией.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1.2. Правила имеют своей целью способствовать правильной организации работы трудового коллектива </w:t>
      </w:r>
      <w:r w:rsidR="00C91C4F" w:rsidRPr="007E4FE2">
        <w:rPr>
          <w:rFonts w:ascii="Times New Roman" w:eastAsia="Times New Roman" w:hAnsi="Times New Roman" w:cs="Times New Roman"/>
          <w:sz w:val="24"/>
          <w:szCs w:val="24"/>
          <w:lang w:eastAsia="ru-RU"/>
        </w:rPr>
        <w:t>Лицея ГГНТУ им. М.Д. Миллионщикова (далее – Лицей</w:t>
      </w:r>
      <w:r w:rsidRPr="007E4FE2">
        <w:rPr>
          <w:rFonts w:ascii="Times New Roman" w:eastAsia="Times New Roman" w:hAnsi="Times New Roman" w:cs="Times New Roman"/>
          <w:sz w:val="24"/>
          <w:szCs w:val="24"/>
          <w:lang w:eastAsia="ru-RU"/>
        </w:rPr>
        <w:t>),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1.3. Вопросы, связанные с применением Правил, решаются администрацией </w:t>
      </w:r>
      <w:r w:rsidR="005D36CD"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в пределах предоставленных ей прав, а в случаях, предусмотренных действующим законодательством, совместно или по согласованию с первичной профсоюзной комиссией.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numPr>
          <w:ilvl w:val="0"/>
          <w:numId w:val="1"/>
        </w:numPr>
        <w:tabs>
          <w:tab w:val="left" w:pos="540"/>
          <w:tab w:val="left" w:pos="1620"/>
        </w:tabs>
        <w:spacing w:after="0" w:line="240" w:lineRule="auto"/>
        <w:ind w:left="-709" w:firstLine="709"/>
        <w:contextualSpacing/>
        <w:jc w:val="center"/>
        <w:rPr>
          <w:rFonts w:ascii="Times New Roman" w:eastAsia="Times New Roman" w:hAnsi="Times New Roman" w:cs="Tahoma"/>
          <w:b/>
          <w:sz w:val="24"/>
          <w:szCs w:val="24"/>
          <w:lang w:eastAsia="ru-RU"/>
        </w:rPr>
      </w:pPr>
      <w:r w:rsidRPr="007E4FE2">
        <w:rPr>
          <w:rFonts w:ascii="Times New Roman" w:eastAsia="Times New Roman" w:hAnsi="Times New Roman" w:cs="Tahoma"/>
          <w:b/>
          <w:sz w:val="24"/>
          <w:szCs w:val="24"/>
          <w:lang w:eastAsia="ru-RU"/>
        </w:rPr>
        <w:t xml:space="preserve">Порядок приема, перевода и увольнения работников </w:t>
      </w:r>
    </w:p>
    <w:p w:rsidR="008820FA" w:rsidRPr="007E4FE2" w:rsidRDefault="008820FA" w:rsidP="007E4FE2">
      <w:pPr>
        <w:spacing w:after="0" w:line="240" w:lineRule="auto"/>
        <w:ind w:left="-709" w:firstLine="709"/>
        <w:rPr>
          <w:rFonts w:ascii="Times New Roman" w:eastAsia="Times New Roman" w:hAnsi="Times New Roman" w:cs="Tahoma"/>
          <w:b/>
          <w:sz w:val="24"/>
          <w:szCs w:val="24"/>
          <w:lang w:eastAsia="ru-RU"/>
        </w:rPr>
      </w:pPr>
      <w:r w:rsidRPr="007E4FE2">
        <w:rPr>
          <w:rFonts w:ascii="Times New Roman" w:eastAsia="Times New Roman" w:hAnsi="Times New Roman" w:cs="Tahoma"/>
          <w:b/>
          <w:sz w:val="24"/>
          <w:szCs w:val="24"/>
          <w:lang w:eastAsia="ru-RU"/>
        </w:rPr>
        <w:t>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b/>
          <w:sz w:val="24"/>
          <w:szCs w:val="24"/>
        </w:rPr>
        <w:t>2.1. Порядок приема на работу.</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2.1.1. Работники реализуют свое право на труд путем заключения трудового договора о работе в</w:t>
      </w:r>
      <w:r w:rsidR="005D36CD" w:rsidRPr="007E4FE2">
        <w:rPr>
          <w:rFonts w:ascii="Times New Roman" w:hAnsi="Times New Roman" w:cs="Times New Roman"/>
          <w:sz w:val="24"/>
          <w:szCs w:val="24"/>
        </w:rPr>
        <w:t xml:space="preserve"> лицее</w:t>
      </w:r>
      <w:r w:rsidRPr="007E4FE2">
        <w:rPr>
          <w:rFonts w:ascii="Times New Roman" w:hAnsi="Times New Roman" w:cs="Times New Roman"/>
          <w:sz w:val="24"/>
          <w:szCs w:val="24"/>
        </w:rPr>
        <w:t>.</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w:t>
      </w:r>
      <w:r w:rsidR="00C91C4F" w:rsidRPr="007E4FE2">
        <w:rPr>
          <w:rFonts w:ascii="Times New Roman" w:hAnsi="Times New Roman" w:cs="Times New Roman"/>
          <w:sz w:val="24"/>
          <w:szCs w:val="24"/>
        </w:rPr>
        <w:t>ого договора хранится в лицее</w:t>
      </w:r>
      <w:r w:rsidRPr="007E4FE2">
        <w:rPr>
          <w:rFonts w:ascii="Times New Roman" w:hAnsi="Times New Roman" w:cs="Times New Roman"/>
          <w:sz w:val="24"/>
          <w:szCs w:val="24"/>
        </w:rPr>
        <w:t xml:space="preserve">, другой - у работника.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2.1.4. При приеме на работу сотрудник обязан п</w:t>
      </w:r>
      <w:r w:rsidR="00C91C4F" w:rsidRPr="007E4FE2">
        <w:rPr>
          <w:rFonts w:ascii="Times New Roman" w:hAnsi="Times New Roman" w:cs="Times New Roman"/>
          <w:sz w:val="24"/>
          <w:szCs w:val="24"/>
        </w:rPr>
        <w:t>редъявить администрации</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паспорт или другой документ, удостоверяющий личность;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медицинское заключение об отсутствии противопоказаний по состоянию здоровья (ст. 69 ТК РФ, Федеральный закон № 273-ФЗ от 29.12.2</w:t>
      </w:r>
      <w:r w:rsidR="00C91C4F" w:rsidRPr="007E4FE2">
        <w:rPr>
          <w:rFonts w:ascii="Times New Roman" w:hAnsi="Times New Roman" w:cs="Times New Roman"/>
          <w:sz w:val="24"/>
          <w:szCs w:val="24"/>
        </w:rPr>
        <w:t xml:space="preserve">012г. </w:t>
      </w:r>
      <w:r w:rsidRPr="007E4FE2">
        <w:rPr>
          <w:rFonts w:ascii="Times New Roman" w:hAnsi="Times New Roman" w:cs="Times New Roman"/>
          <w:sz w:val="24"/>
          <w:szCs w:val="24"/>
        </w:rPr>
        <w:t xml:space="preserve"> «Об образовании в Российской Федерации»);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страховое свидетельство государственного пенсионного страхования;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документ об образовании, квалификации, наличии специальных знаний;</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копию аттестационного листа или приказа, удостоверения (при наличии);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документ воинского учета — для военнообязанных и лиц, подлежащих призыву на военную службу;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идентификационный номер налогоплательщика (ИНН);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справку о наличии (отсутствии) судимости и (или) факта уголовного преследования либо о прекращении уголовного преследования.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2.1.5. Лица, при</w:t>
      </w:r>
      <w:r w:rsidR="00C91C4F" w:rsidRPr="007E4FE2">
        <w:rPr>
          <w:rFonts w:ascii="Times New Roman" w:hAnsi="Times New Roman" w:cs="Times New Roman"/>
          <w:sz w:val="24"/>
          <w:szCs w:val="24"/>
        </w:rPr>
        <w:t>нимаемые на работу в лицей</w:t>
      </w:r>
      <w:r w:rsidRPr="007E4FE2">
        <w:rPr>
          <w:rFonts w:ascii="Times New Roman" w:hAnsi="Times New Roman" w:cs="Times New Roman"/>
          <w:sz w:val="24"/>
          <w:szCs w:val="24"/>
        </w:rPr>
        <w:t xml:space="preserve">,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w:t>
      </w:r>
      <w:r w:rsidR="00C91C4F" w:rsidRPr="007E4FE2">
        <w:rPr>
          <w:rFonts w:ascii="Times New Roman" w:hAnsi="Times New Roman" w:cs="Times New Roman"/>
          <w:sz w:val="24"/>
          <w:szCs w:val="24"/>
        </w:rPr>
        <w:t>.1.6. Прием на работу в лицей</w:t>
      </w:r>
      <w:r w:rsidRPr="007E4FE2">
        <w:rPr>
          <w:rFonts w:ascii="Times New Roman" w:hAnsi="Times New Roman" w:cs="Times New Roman"/>
          <w:sz w:val="24"/>
          <w:szCs w:val="24"/>
        </w:rPr>
        <w:t>, без предъявления перечисленных документов не допускается. Вмес</w:t>
      </w:r>
      <w:r w:rsidR="00C91C4F" w:rsidRPr="007E4FE2">
        <w:rPr>
          <w:rFonts w:ascii="Times New Roman" w:hAnsi="Times New Roman" w:cs="Times New Roman"/>
          <w:sz w:val="24"/>
          <w:szCs w:val="24"/>
        </w:rPr>
        <w:t>те с тем, администрация</w:t>
      </w:r>
      <w:r w:rsidRPr="007E4FE2">
        <w:rPr>
          <w:rFonts w:ascii="Times New Roman" w:hAnsi="Times New Roman" w:cs="Times New Roman"/>
          <w:sz w:val="24"/>
          <w:szCs w:val="24"/>
        </w:rPr>
        <w:t xml:space="preserve">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2.1.7. Прием на работу оформля</w:t>
      </w:r>
      <w:r w:rsidR="00C91C4F" w:rsidRPr="007E4FE2">
        <w:rPr>
          <w:rFonts w:ascii="Times New Roman" w:hAnsi="Times New Roman" w:cs="Times New Roman"/>
          <w:sz w:val="24"/>
          <w:szCs w:val="24"/>
        </w:rPr>
        <w:t>ется приказом директора ректора</w:t>
      </w:r>
      <w:r w:rsidRPr="007E4FE2">
        <w:rPr>
          <w:rFonts w:ascii="Times New Roman" w:hAnsi="Times New Roman" w:cs="Times New Roman"/>
          <w:sz w:val="24"/>
          <w:szCs w:val="24"/>
        </w:rPr>
        <w:t xml:space="preserve">,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w:t>
      </w:r>
      <w:r w:rsidRPr="007E4FE2">
        <w:rPr>
          <w:rFonts w:ascii="Times New Roman" w:hAnsi="Times New Roman" w:cs="Times New Roman"/>
          <w:sz w:val="24"/>
          <w:szCs w:val="24"/>
        </w:rPr>
        <w:lastRenderedPageBreak/>
        <w:t>в трехдневный срок со дня фактического начала работы. По требованию работника дирек</w:t>
      </w:r>
      <w:r w:rsidR="00C91C4F" w:rsidRPr="007E4FE2">
        <w:rPr>
          <w:rFonts w:ascii="Times New Roman" w:hAnsi="Times New Roman" w:cs="Times New Roman"/>
          <w:sz w:val="24"/>
          <w:szCs w:val="24"/>
        </w:rPr>
        <w:t>тор лицея</w:t>
      </w:r>
      <w:r w:rsidRPr="007E4FE2">
        <w:rPr>
          <w:rFonts w:ascii="Times New Roman" w:hAnsi="Times New Roman" w:cs="Times New Roman"/>
          <w:sz w:val="24"/>
          <w:szCs w:val="24"/>
        </w:rPr>
        <w:t xml:space="preserve">, обязан выдать ему надлежаще заверенную копию указанного приказа.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2.1.8. При приеме на работу (до подписания трудового договора) директор </w:t>
      </w:r>
      <w:r w:rsidR="00C91C4F"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ознакомить работника под роспись с настоящими Правилами, Уставом,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w:t>
      </w:r>
      <w:proofErr w:type="gramStart"/>
      <w:r w:rsidRPr="007E4FE2">
        <w:rPr>
          <w:rFonts w:ascii="Times New Roman" w:hAnsi="Times New Roman" w:cs="Times New Roman"/>
          <w:sz w:val="24"/>
          <w:szCs w:val="24"/>
        </w:rPr>
        <w:t>не устанавливается</w:t>
      </w:r>
      <w:proofErr w:type="gramEnd"/>
      <w:r w:rsidRPr="007E4FE2">
        <w:rPr>
          <w:rFonts w:ascii="Times New Roman" w:hAnsi="Times New Roman" w:cs="Times New Roman"/>
          <w:sz w:val="24"/>
          <w:szCs w:val="24"/>
        </w:rPr>
        <w:t xml:space="preserve"> для:</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беременных женщин и женщин, имеющих детей в возрасте до полутора лет;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лиц, приглашенных на работу в порядке перевода от другого работодателя по согласованию между работодателями;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иных лиц в случаях, предусмотренных ТК РФ, иными федеральными законами, коллективным договором.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2.1.10. Срок испытания не может превышать трех месяцев, а для</w:t>
      </w:r>
      <w:r w:rsidR="00C91C4F" w:rsidRPr="007E4FE2">
        <w:rPr>
          <w:rFonts w:ascii="Times New Roman" w:hAnsi="Times New Roman" w:cs="Times New Roman"/>
          <w:sz w:val="24"/>
          <w:szCs w:val="24"/>
        </w:rPr>
        <w:t xml:space="preserve"> заместителей директора лицея </w:t>
      </w:r>
      <w:r w:rsidRPr="007E4FE2">
        <w:rPr>
          <w:rFonts w:ascii="Times New Roman" w:hAnsi="Times New Roman" w:cs="Times New Roman"/>
          <w:sz w:val="24"/>
          <w:szCs w:val="24"/>
        </w:rPr>
        <w:t xml:space="preserve">-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2.1.11. При неудовлетворительном результате испытания директор </w:t>
      </w:r>
      <w:r w:rsidR="00C91C4F"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 При неудовлетворительном результате испытания расторжение трудового договора производится без учета мнения соответствующего первичной профсоюзной организации и без выплаты выходного пособия.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w:t>
      </w:r>
      <w:r w:rsidR="0033589A"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осуществляющей образовательную деятельность, в письменной форме за три дня.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2.1.13. Трудовой договор вступает в силу со дня его подписания работником и</w:t>
      </w:r>
      <w:r w:rsidR="00825BED" w:rsidRPr="007E4FE2">
        <w:rPr>
          <w:rFonts w:ascii="Times New Roman" w:hAnsi="Times New Roman" w:cs="Times New Roman"/>
          <w:sz w:val="24"/>
          <w:szCs w:val="24"/>
        </w:rPr>
        <w:t xml:space="preserve"> ректором ГГНТУ</w:t>
      </w:r>
      <w:r w:rsidRPr="007E4FE2">
        <w:rPr>
          <w:rFonts w:ascii="Times New Roman" w:hAnsi="Times New Roman" w:cs="Times New Roman"/>
          <w:sz w:val="24"/>
          <w:szCs w:val="24"/>
        </w:rPr>
        <w:t xml:space="preserve">.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2.1.14. Трудовая книжка установленного образца является основным документом о трудовой деятельности и трудовом стаже работника. На всех работников</w:t>
      </w:r>
      <w:r w:rsidR="00825BED"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проработавших более 5 дней и в</w:t>
      </w:r>
      <w:r w:rsidR="00825BED" w:rsidRPr="007E4FE2">
        <w:rPr>
          <w:rFonts w:ascii="Times New Roman" w:hAnsi="Times New Roman" w:cs="Times New Roman"/>
          <w:sz w:val="24"/>
          <w:szCs w:val="24"/>
        </w:rPr>
        <w:t xml:space="preserve"> случае, когда работа в лицее</w:t>
      </w:r>
      <w:r w:rsidRPr="007E4FE2">
        <w:rPr>
          <w:rFonts w:ascii="Times New Roman" w:hAnsi="Times New Roman" w:cs="Times New Roman"/>
          <w:sz w:val="24"/>
          <w:szCs w:val="24"/>
        </w:rPr>
        <w:t xml:space="preserve">, является основной, оформляется трудовая книжка в соответствии с требованиями Инструкции по заполнению трудовых книжек.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w:t>
      </w:r>
      <w:r w:rsidRPr="007E4FE2">
        <w:rPr>
          <w:rFonts w:ascii="Times New Roman" w:hAnsi="Times New Roman" w:cs="Times New Roman"/>
          <w:sz w:val="24"/>
          <w:szCs w:val="24"/>
        </w:rPr>
        <w:lastRenderedPageBreak/>
        <w:t xml:space="preserve">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2.1.17. С каждой вносимой в трудовую книжку запись о выполняемой работе, переводе на другую постоянную работу и увольнении директор </w:t>
      </w:r>
      <w:r w:rsidR="00825BED"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обязан ознакомить ее владельца под роспись в его личной карточке, в которой повторяется запись, внесенная в трудовую книжку. </w:t>
      </w:r>
    </w:p>
    <w:p w:rsidR="008820FA" w:rsidRPr="007E4FE2" w:rsidRDefault="008820FA" w:rsidP="007E4FE2">
      <w:pPr>
        <w:widowControl w:val="0"/>
        <w:shd w:val="clear" w:color="auto" w:fill="FFFFFF"/>
        <w:autoSpaceDE w:val="0"/>
        <w:autoSpaceDN w:val="0"/>
        <w:adjustRightInd w:val="0"/>
        <w:spacing w:after="0" w:line="240" w:lineRule="auto"/>
        <w:ind w:left="-709" w:firstLine="709"/>
        <w:jc w:val="both"/>
        <w:outlineLvl w:val="0"/>
        <w:rPr>
          <w:rFonts w:ascii="Times New Roman" w:eastAsia="Times New Roman" w:hAnsi="Times New Roman" w:cs="Times New Roman"/>
          <w:bCs/>
          <w:color w:val="000000" w:themeColor="text1"/>
          <w:sz w:val="24"/>
          <w:szCs w:val="24"/>
          <w:lang w:eastAsia="ru-RU"/>
        </w:rPr>
      </w:pPr>
      <w:r w:rsidRPr="007E4FE2">
        <w:rPr>
          <w:rFonts w:ascii="Times New Roman" w:hAnsi="Times New Roman" w:cs="Times New Roman"/>
          <w:bCs/>
          <w:color w:val="000000" w:themeColor="text1"/>
          <w:sz w:val="24"/>
          <w:szCs w:val="24"/>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России по Чеченской Республике (</w:t>
      </w:r>
      <w:r w:rsidRPr="007E4FE2">
        <w:rPr>
          <w:rFonts w:ascii="Times New Roman" w:eastAsia="Times New Roman" w:hAnsi="Times New Roman" w:cs="Times New Roman"/>
          <w:bCs/>
          <w:color w:val="000000" w:themeColor="text1"/>
          <w:kern w:val="36"/>
          <w:sz w:val="24"/>
          <w:szCs w:val="24"/>
          <w:lang w:eastAsia="ru-RU"/>
        </w:rPr>
        <w:t>Федеральный закон от 16.12.2019 № 436-ФЗ «О внесении изменений в Федеральный закон «Об индивидуальном (персонифицированном) учете в системе обязательного пенсионного страхования»</w:t>
      </w:r>
      <w:r w:rsidRPr="007E4FE2">
        <w:rPr>
          <w:rFonts w:ascii="Times New Roman" w:hAnsi="Times New Roman" w:cs="Times New Roman"/>
          <w:bCs/>
          <w:color w:val="000080"/>
          <w:sz w:val="24"/>
          <w:szCs w:val="24"/>
        </w:rPr>
        <w:t xml:space="preserve">, </w:t>
      </w:r>
      <w:r w:rsidRPr="007E4FE2">
        <w:rPr>
          <w:rFonts w:ascii="Times New Roman" w:eastAsia="Times New Roman" w:hAnsi="Times New Roman" w:cs="Times New Roman"/>
          <w:bCs/>
          <w:color w:val="000000" w:themeColor="text1"/>
          <w:sz w:val="24"/>
          <w:szCs w:val="24"/>
          <w:lang w:eastAsia="ru-RU"/>
        </w:rPr>
        <w:t>Федеральный закон от 16 декабря 2019 г. № 439-ФЗ «О внесении изменений в Трудовой кодекс Российской Федерации в части формирования сведений о трудовой деятельности в электронном виде»).</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2.1.21. Лицо, имеющее стаж работы по трудовому договору, может получать сведения о трудовой деятельности:</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в многофункциональном центре предоставления государственных и муниципальных услуг на бумажном носителе, заверенные надлежащим образом; - в Пенсионном фонде России по Чеченской Республике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w:t>
      </w:r>
      <w:r w:rsidRPr="007E4FE2">
        <w:rPr>
          <w:rFonts w:ascii="Times New Roman" w:hAnsi="Times New Roman" w:cs="Times New Roman"/>
          <w:sz w:val="24"/>
          <w:szCs w:val="24"/>
        </w:rPr>
        <w:lastRenderedPageBreak/>
        <w:t xml:space="preserve">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в период работы не позднее трех рабочих дней со дня подачи этого заявления;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при увольнении в день прекращения трудового договора.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России по Чеченской Республики,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России по Чеченской Республике.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2.1.24. Трудовые книжк</w:t>
      </w:r>
      <w:r w:rsidR="00825BED" w:rsidRPr="007E4FE2">
        <w:rPr>
          <w:rFonts w:ascii="Times New Roman" w:hAnsi="Times New Roman" w:cs="Times New Roman"/>
          <w:sz w:val="24"/>
          <w:szCs w:val="24"/>
        </w:rPr>
        <w:t>и работников хранятся в ГГНТУ</w:t>
      </w:r>
      <w:r w:rsidRPr="007E4FE2">
        <w:rPr>
          <w:rFonts w:ascii="Times New Roman" w:hAnsi="Times New Roman" w:cs="Times New Roman"/>
          <w:sz w:val="24"/>
          <w:szCs w:val="24"/>
        </w:rPr>
        <w:t xml:space="preserve">, как документы строгой отчетности. Трудовая книжка и личное дело директора </w:t>
      </w:r>
      <w:r w:rsidR="00825BED"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хранится у Учредителя.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2.1.25. На каждого работника </w:t>
      </w:r>
      <w:r w:rsidR="00825BED"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2.1.26. Директор</w:t>
      </w:r>
      <w:r w:rsidR="00825BED"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вправе предложить работнику заполнить листок по учету кадров, автобиографию для приобщения к личному делу, вклеить фотографию в личное дело.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2.1.27. Личное дело работника хранится в</w:t>
      </w:r>
      <w:r w:rsidR="00825BED" w:rsidRPr="007E4FE2">
        <w:rPr>
          <w:rFonts w:ascii="Times New Roman" w:hAnsi="Times New Roman" w:cs="Times New Roman"/>
          <w:sz w:val="24"/>
          <w:szCs w:val="24"/>
        </w:rPr>
        <w:t xml:space="preserve"> ГГНТУ</w:t>
      </w:r>
      <w:r w:rsidRPr="007E4FE2">
        <w:rPr>
          <w:rFonts w:ascii="Times New Roman" w:hAnsi="Times New Roman" w:cs="Times New Roman"/>
          <w:sz w:val="24"/>
          <w:szCs w:val="24"/>
        </w:rPr>
        <w:t xml:space="preserve">, в том числе и после увольнения, до 75 лет. </w:t>
      </w:r>
    </w:p>
    <w:p w:rsidR="008820FA" w:rsidRPr="007E4FE2" w:rsidRDefault="008820FA" w:rsidP="007E4FE2">
      <w:pPr>
        <w:spacing w:after="0" w:line="240" w:lineRule="auto"/>
        <w:ind w:left="-709" w:firstLine="709"/>
        <w:jc w:val="both"/>
        <w:rPr>
          <w:rFonts w:ascii="Times New Roman" w:hAnsi="Times New Roman" w:cs="Times New Roman"/>
          <w:b/>
          <w:sz w:val="24"/>
          <w:szCs w:val="24"/>
        </w:rPr>
      </w:pPr>
      <w:r w:rsidRPr="007E4FE2">
        <w:rPr>
          <w:rFonts w:ascii="Times New Roman" w:hAnsi="Times New Roman" w:cs="Times New Roman"/>
          <w:b/>
          <w:sz w:val="24"/>
          <w:szCs w:val="24"/>
        </w:rPr>
        <w:t xml:space="preserve">2.2. Перевод работника на другую работу.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2.2.4. Запрещается переводить и перемещать работника на работу, противопоказанную ему по состоянию здоровья.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2.2.5. 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2.2.6.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lastRenderedPageBreak/>
        <w:t xml:space="preserve">2.3.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2.3.1. Соглашение сторон (статья 78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2.3.4. Расторжение трудового договора по инициативе работодателя (статьи 71 и 81 ТК РФ) производится в случаях: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ликвидации</w:t>
      </w:r>
      <w:r w:rsidR="00825BED"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сокращения численности или штата работников </w:t>
      </w:r>
      <w:r w:rsidR="00825BED"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смены собственника имущества </w:t>
      </w:r>
      <w:r w:rsidR="00825BED"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(в отношении заместителей директора и главного бухгалтера);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однократного грубого нарушения работником трудовых обязанностей: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появления работника на работе (на своем рабочем месте либо на территории</w:t>
      </w:r>
      <w:r w:rsidR="00825BED"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в состоянии алкогольного, наркотического или иного токсического опьянения;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w:t>
      </w:r>
      <w:r w:rsidRPr="007E4FE2">
        <w:rPr>
          <w:rFonts w:ascii="Times New Roman" w:hAnsi="Times New Roman" w:cs="Times New Roman"/>
          <w:sz w:val="24"/>
          <w:szCs w:val="24"/>
        </w:rPr>
        <w:lastRenderedPageBreak/>
        <w:t>рассматривать дела об административных правонарушениях;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совершения работником аморального проступка, несовместимого с продолжением данной работы;</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принятия необоснованного решения завучей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и главным бухгалтером, повлекшего за собой нарушение сохранности имущества, неправомерное его использование или иной ущерб имуществу</w:t>
      </w:r>
      <w:r w:rsidR="00790407"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однократного грубого нарушения заместителями своих трудовых обязанностей;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представления работником директору</w:t>
      </w:r>
      <w:r w:rsidR="00790407"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подложных документов при заключении трудового договора; предусмотренных трудовым договором с директором, членами коллегиального исполнительного органа организации;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w:t>
      </w:r>
      <w:r w:rsidR="00790407"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в период его временной нетрудоспособности и в период пребывания в отпуске.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2.3.5. Перевод работника по его просьбе или с его согласия на работу к другому работодателю или переход на выборную работу (должность).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2.3.6. Отказ работника от продолжения работы в связи со сменой собственника имущества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с изменением подведомственности (подчиненности) организации либо его реорганизацией, с изменением типа муниципального учреждения (статья 75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2.3.7. Отказ работника от продолжения работы в связи с изменением определенных сторонами условий трудового договора (часть 4 статьи 74 ТК РФ). 2.3.8.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2.3.9. Обстоятельства, не зависящие от воли сторон (статья 83 ТК РФ).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2.3.10.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2.3.11.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повторное в течение одного года грубое нарушение Устава</w:t>
      </w:r>
      <w:r w:rsidR="00FB0733" w:rsidRPr="007E4FE2">
        <w:rPr>
          <w:rFonts w:ascii="Times New Roman" w:hAnsi="Times New Roman" w:cs="Times New Roman"/>
          <w:sz w:val="24"/>
          <w:szCs w:val="24"/>
        </w:rPr>
        <w:t xml:space="preserve"> </w:t>
      </w:r>
      <w:r w:rsidR="00790407" w:rsidRPr="007E4FE2">
        <w:rPr>
          <w:rFonts w:ascii="Times New Roman" w:hAnsi="Times New Roman" w:cs="Times New Roman"/>
          <w:sz w:val="24"/>
          <w:szCs w:val="24"/>
        </w:rPr>
        <w:t>ГГНТУ</w:t>
      </w:r>
      <w:r w:rsidRPr="007E4FE2">
        <w:rPr>
          <w:rFonts w:ascii="Times New Roman" w:hAnsi="Times New Roman" w:cs="Times New Roman"/>
          <w:sz w:val="24"/>
          <w:szCs w:val="24"/>
        </w:rPr>
        <w:t>;</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r w:rsidR="00790407"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2.3.12. Трудовой договор может быть прекращен и по другим основаниям, предусмотренным ТК РФ и иными федеральными законами.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2.4. Порядок оформления прекращения трудового договора.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2.4.1. Прекращение трудового договора оформляется приказом</w:t>
      </w:r>
      <w:r w:rsidR="00790407" w:rsidRPr="007E4FE2">
        <w:rPr>
          <w:rFonts w:ascii="Times New Roman" w:hAnsi="Times New Roman" w:cs="Times New Roman"/>
          <w:sz w:val="24"/>
          <w:szCs w:val="24"/>
        </w:rPr>
        <w:t xml:space="preserve"> ректора ГГНТУ</w:t>
      </w:r>
      <w:r w:rsidRPr="007E4FE2">
        <w:rPr>
          <w:rFonts w:ascii="Times New Roman" w:hAnsi="Times New Roman" w:cs="Times New Roman"/>
          <w:sz w:val="24"/>
          <w:szCs w:val="24"/>
        </w:rPr>
        <w:t xml:space="preserve">,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2.4.2.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2.4.3.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также обязан выдать ему заверенные надлежащим образом копии документов, связанных с работой.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2.4.4.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lastRenderedPageBreak/>
        <w:t xml:space="preserve">2.4.5.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2.4.6.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направляет работнику уведомление о необходимости явиться за трудовой книжкой либо дать согласие на отправление ее по почте. </w:t>
      </w:r>
      <w:r w:rsidRPr="007E4FE2">
        <w:rPr>
          <w:rFonts w:ascii="Times New Roman" w:hAnsi="Times New Roman" w:cs="Times New Roman"/>
          <w:color w:val="FF0000"/>
          <w:sz w:val="24"/>
          <w:szCs w:val="24"/>
        </w:rPr>
        <w:t>Со дня направления указанного уведомления директор освобождается от ответственности за задержку выдачи трудовой книжки</w:t>
      </w:r>
      <w:r w:rsidRPr="007E4FE2">
        <w:rPr>
          <w:rFonts w:ascii="Times New Roman" w:hAnsi="Times New Roman" w:cs="Times New Roman"/>
          <w:sz w:val="24"/>
          <w:szCs w:val="24"/>
        </w:rPr>
        <w:t xml:space="preserve">.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spacing w:after="0" w:line="240" w:lineRule="auto"/>
        <w:ind w:left="-709" w:firstLine="709"/>
        <w:jc w:val="center"/>
        <w:rPr>
          <w:rFonts w:ascii="Times New Roman" w:hAnsi="Times New Roman" w:cs="Times New Roman"/>
          <w:b/>
          <w:sz w:val="24"/>
          <w:szCs w:val="24"/>
        </w:rPr>
      </w:pPr>
      <w:r w:rsidRPr="007E4FE2">
        <w:rPr>
          <w:rFonts w:ascii="Times New Roman" w:hAnsi="Times New Roman" w:cs="Times New Roman"/>
          <w:b/>
          <w:sz w:val="24"/>
          <w:szCs w:val="24"/>
        </w:rPr>
        <w:t>3. Основные права и обязанности работодателя</w:t>
      </w:r>
    </w:p>
    <w:p w:rsidR="008820FA" w:rsidRPr="007E4FE2" w:rsidRDefault="008820FA" w:rsidP="007E4FE2">
      <w:pPr>
        <w:spacing w:after="0" w:line="240" w:lineRule="auto"/>
        <w:ind w:left="-709" w:firstLine="709"/>
        <w:jc w:val="both"/>
        <w:rPr>
          <w:rFonts w:ascii="Times New Roman" w:hAnsi="Times New Roman" w:cs="Times New Roman"/>
          <w:sz w:val="24"/>
          <w:szCs w:val="24"/>
        </w:rPr>
      </w:pP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3.1. Управление</w:t>
      </w:r>
      <w:r w:rsidR="00790407" w:rsidRPr="007E4FE2">
        <w:rPr>
          <w:rFonts w:ascii="Times New Roman" w:hAnsi="Times New Roman" w:cs="Times New Roman"/>
          <w:sz w:val="24"/>
          <w:szCs w:val="24"/>
        </w:rPr>
        <w:t xml:space="preserve"> лицеем</w:t>
      </w:r>
      <w:r w:rsidRPr="007E4FE2">
        <w:rPr>
          <w:rFonts w:ascii="Times New Roman" w:hAnsi="Times New Roman" w:cs="Times New Roman"/>
          <w:sz w:val="24"/>
          <w:szCs w:val="24"/>
        </w:rPr>
        <w:t xml:space="preserve">, осуществляет директор.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3.2. Директор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обязан: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предоставлять работникам </w:t>
      </w:r>
      <w:r w:rsidR="00790407"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работу, обусловленную трудовым договором;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безопасность и условия труда, соответствующие государственным нормативным требованиям охраны труда;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обеспечивать расследование и учёт несчастных случаев с работниками и обучающимися произошедших в</w:t>
      </w:r>
      <w:r w:rsidR="00790407" w:rsidRPr="007E4FE2">
        <w:rPr>
          <w:rFonts w:ascii="Times New Roman" w:hAnsi="Times New Roman" w:cs="Times New Roman"/>
          <w:sz w:val="24"/>
          <w:szCs w:val="24"/>
        </w:rPr>
        <w:t xml:space="preserve"> лицее</w:t>
      </w:r>
      <w:r w:rsidRPr="007E4FE2">
        <w:rPr>
          <w:rFonts w:ascii="Times New Roman" w:hAnsi="Times New Roman" w:cs="Times New Roman"/>
          <w:sz w:val="24"/>
          <w:szCs w:val="24"/>
        </w:rPr>
        <w:t xml:space="preserve">, на её территории, во время прогулок, экскурсий и т.п.;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работникам равную оплату за труд равной ценности;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выплачивать пособия, предоставлять льготы и компенсации работникам с вредными условиями труда;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предоставлять льготы и компенсации работникам с вредными условиями труда; - вести коллективные переговоры, а также заключать коллективный договор в порядке, установленном ТК РФ;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рассматривать представления первичной профсоюзной организац</w:t>
      </w:r>
      <w:r w:rsidR="00532607" w:rsidRPr="007E4FE2">
        <w:rPr>
          <w:rFonts w:ascii="Times New Roman" w:hAnsi="Times New Roman" w:cs="Times New Roman"/>
          <w:sz w:val="24"/>
          <w:szCs w:val="24"/>
        </w:rPr>
        <w:t xml:space="preserve">ии, иных избранных работниками лицея </w:t>
      </w:r>
      <w:r w:rsidRPr="007E4FE2">
        <w:rPr>
          <w:rFonts w:ascii="Times New Roman" w:hAnsi="Times New Roman" w:cs="Times New Roman"/>
          <w:sz w:val="24"/>
          <w:szCs w:val="24"/>
        </w:rPr>
        <w:t xml:space="preserve">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lastRenderedPageBreak/>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бытовые нужды работников, связанные с исполнением ими трудовых обязанностей;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осуществлять обязательное социальное страхование работников в порядке, установленном федеральными законами;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своевременно предоставлять отпуска работникам </w:t>
      </w:r>
      <w:r w:rsidR="00BF16B8"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в соответствии с утвержденным на год графиком отпусков;</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своевременно рассматривать критические замечания и сообщать о принятых мерах; </w:t>
      </w:r>
    </w:p>
    <w:p w:rsidR="008820FA" w:rsidRPr="007E4FE2" w:rsidRDefault="008820FA" w:rsidP="007E4FE2">
      <w:pPr>
        <w:tabs>
          <w:tab w:val="left" w:pos="709"/>
        </w:tabs>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3.3. Директор </w:t>
      </w:r>
      <w:r w:rsidR="00BF16B8"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имеет право: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заключать, изменять и расторгать трудовые</w:t>
      </w:r>
      <w:r w:rsidR="00BF16B8" w:rsidRPr="007E4FE2">
        <w:rPr>
          <w:rFonts w:ascii="Times New Roman" w:hAnsi="Times New Roman" w:cs="Times New Roman"/>
          <w:sz w:val="24"/>
          <w:szCs w:val="24"/>
        </w:rPr>
        <w:t xml:space="preserve"> договоры с работниками лицея</w:t>
      </w:r>
      <w:r w:rsidRPr="007E4FE2">
        <w:rPr>
          <w:rFonts w:ascii="Times New Roman" w:hAnsi="Times New Roman" w:cs="Times New Roman"/>
          <w:sz w:val="24"/>
          <w:szCs w:val="24"/>
        </w:rPr>
        <w:t xml:space="preserve">, в порядке и на условиях, которые установлены ТК РФ, иными федеральными законами;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вести коллективные переговоры и заключать коллективные договоры;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поощрять работников </w:t>
      </w:r>
      <w:r w:rsidR="00BF16B8"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за добросовестный эффективный труд;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w:t>
      </w:r>
      <w:r w:rsidR="00BF16B8"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привлекать работников к дисциплинарной и материальной ответственности в порядке, установленном ТК РФ, иными федеральными законами;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принимать локальные нормативные акты;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взаимодействовать с органами самоуправления</w:t>
      </w:r>
      <w:r w:rsidR="00BF16B8"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самостоятельно планировать свою работу на каждый учебный год;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планировать и организовывать образовательную деятельность;</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распределять обязанности между работниками</w:t>
      </w:r>
      <w:r w:rsidR="004774E9" w:rsidRPr="007E4FE2">
        <w:rPr>
          <w:rFonts w:ascii="Times New Roman" w:hAnsi="Times New Roman" w:cs="Times New Roman"/>
          <w:sz w:val="24"/>
          <w:szCs w:val="24"/>
        </w:rPr>
        <w:t xml:space="preserve"> л</w:t>
      </w:r>
      <w:r w:rsidR="00BF16B8" w:rsidRPr="007E4FE2">
        <w:rPr>
          <w:rFonts w:ascii="Times New Roman" w:hAnsi="Times New Roman" w:cs="Times New Roman"/>
          <w:sz w:val="24"/>
          <w:szCs w:val="24"/>
        </w:rPr>
        <w:t>ицея</w:t>
      </w:r>
      <w:r w:rsidRPr="007E4FE2">
        <w:rPr>
          <w:rFonts w:ascii="Times New Roman" w:hAnsi="Times New Roman" w:cs="Times New Roman"/>
          <w:sz w:val="24"/>
          <w:szCs w:val="24"/>
        </w:rPr>
        <w:t xml:space="preserve">, утверждать должностные инструкции работников;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посещать занятия и режимные моменты без предварительного предупреждения;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реализовывать права, предоставленные ему законодательством о специальной оценке условий труда.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3.4.</w:t>
      </w:r>
      <w:r w:rsidR="004774E9" w:rsidRPr="007E4FE2">
        <w:rPr>
          <w:rFonts w:ascii="Times New Roman" w:hAnsi="Times New Roman" w:cs="Times New Roman"/>
          <w:sz w:val="24"/>
          <w:szCs w:val="24"/>
        </w:rPr>
        <w:t xml:space="preserve"> </w:t>
      </w:r>
      <w:r w:rsidR="00BF16B8" w:rsidRPr="007E4FE2">
        <w:rPr>
          <w:rFonts w:ascii="Times New Roman" w:hAnsi="Times New Roman" w:cs="Times New Roman"/>
          <w:sz w:val="24"/>
          <w:szCs w:val="24"/>
        </w:rPr>
        <w:t>Лицей</w:t>
      </w:r>
      <w:r w:rsidRPr="007E4FE2">
        <w:rPr>
          <w:rFonts w:ascii="Times New Roman" w:hAnsi="Times New Roman" w:cs="Times New Roman"/>
          <w:sz w:val="24"/>
          <w:szCs w:val="24"/>
        </w:rPr>
        <w:t xml:space="preserve">, как юридическое лицо, которое представляет директор, несет ответственность перед работниками: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за ущерб, причиненный в результате незаконного лишения работника возможности трудиться;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за задержку трудовой книжки при увольнении работника;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незаконное отстранение работника от работы, его незаконное увольнение или перевод на другую работу;</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lastRenderedPageBreak/>
        <w:t xml:space="preserve">- за задержку выплаты заработной платы, оплаты отпуска, выплат при увольнении и других выплат, причитающихся работнику;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за причинение ущерба имуществу работника;</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в иных случаях, предусмотренных Трудовым Кодексом Российской Федерации и иными федеральными законами.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p>
    <w:p w:rsidR="008820FA" w:rsidRPr="007E4FE2" w:rsidRDefault="008820FA" w:rsidP="007E4FE2">
      <w:pPr>
        <w:spacing w:after="0" w:line="240" w:lineRule="auto"/>
        <w:ind w:left="-709" w:firstLine="709"/>
        <w:jc w:val="center"/>
        <w:rPr>
          <w:rFonts w:ascii="Times New Roman" w:hAnsi="Times New Roman" w:cs="Times New Roman"/>
          <w:b/>
          <w:sz w:val="24"/>
          <w:szCs w:val="24"/>
        </w:rPr>
      </w:pPr>
      <w:r w:rsidRPr="007E4FE2">
        <w:rPr>
          <w:rFonts w:ascii="Times New Roman" w:hAnsi="Times New Roman" w:cs="Times New Roman"/>
          <w:b/>
          <w:sz w:val="24"/>
          <w:szCs w:val="24"/>
        </w:rPr>
        <w:t>4. Обязанности и полномочия администрации</w:t>
      </w:r>
    </w:p>
    <w:p w:rsidR="008820FA" w:rsidRPr="007E4FE2" w:rsidRDefault="008820FA" w:rsidP="007E4FE2">
      <w:pPr>
        <w:spacing w:after="0" w:line="240" w:lineRule="auto"/>
        <w:ind w:left="-709" w:firstLine="709"/>
        <w:jc w:val="both"/>
        <w:rPr>
          <w:rFonts w:ascii="Times New Roman" w:hAnsi="Times New Roman" w:cs="Times New Roman"/>
          <w:sz w:val="24"/>
          <w:szCs w:val="24"/>
        </w:rPr>
      </w:pP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4.1. Администрация </w:t>
      </w:r>
      <w:r w:rsidR="00BF16B8"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обязана: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обеспечить соблюдение требований Устава, Правил внутреннего трудового распорядка и других локальных актов</w:t>
      </w:r>
      <w:r w:rsidR="004774E9" w:rsidRPr="007E4FE2">
        <w:rPr>
          <w:rFonts w:ascii="Times New Roman" w:hAnsi="Times New Roman" w:cs="Times New Roman"/>
          <w:sz w:val="24"/>
          <w:szCs w:val="24"/>
        </w:rPr>
        <w:t xml:space="preserve"> лицея</w:t>
      </w:r>
      <w:r w:rsidRPr="007E4FE2">
        <w:rPr>
          <w:rFonts w:ascii="Times New Roman" w:hAnsi="Times New Roman" w:cs="Times New Roman"/>
          <w:sz w:val="24"/>
          <w:szCs w:val="24"/>
        </w:rPr>
        <w:t xml:space="preserve">, осуществляющей образовательную деятельность;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обеспечить здоровые и безопасные условия труда. Закрепить за каждым работником соответствующее его обязанностям рабочее место и оборудование; - своевременно знакомить с учебным планом, сеткой занятий, графиком работы; -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создавать условия, обеспечивающие охрану жизни и здоровья детей, принимать необходимые меры для профилактики травматизма </w:t>
      </w:r>
      <w:r w:rsidR="00BF16B8" w:rsidRPr="007E4FE2">
        <w:rPr>
          <w:rFonts w:ascii="Times New Roman" w:hAnsi="Times New Roman" w:cs="Times New Roman"/>
          <w:sz w:val="24"/>
          <w:szCs w:val="24"/>
        </w:rPr>
        <w:t>среди обучающихся и работников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осуществлять контроль над качеством воспитательн</w:t>
      </w:r>
      <w:r w:rsidR="00BF16B8" w:rsidRPr="007E4FE2">
        <w:rPr>
          <w:rFonts w:ascii="Times New Roman" w:hAnsi="Times New Roman" w:cs="Times New Roman"/>
          <w:sz w:val="24"/>
          <w:szCs w:val="24"/>
        </w:rPr>
        <w:t>о-образовательной деятельности лицея</w:t>
      </w:r>
      <w:r w:rsidRPr="007E4FE2">
        <w:rPr>
          <w:rFonts w:ascii="Times New Roman" w:hAnsi="Times New Roman" w:cs="Times New Roman"/>
          <w:sz w:val="24"/>
          <w:szCs w:val="24"/>
        </w:rPr>
        <w:t xml:space="preserve">, выполнением образовательных программ;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своевременно поддерживат</w:t>
      </w:r>
      <w:r w:rsidR="00DF6B16" w:rsidRPr="007E4FE2">
        <w:rPr>
          <w:rFonts w:ascii="Times New Roman" w:hAnsi="Times New Roman" w:cs="Times New Roman"/>
          <w:sz w:val="24"/>
          <w:szCs w:val="24"/>
        </w:rPr>
        <w:t>ь и поощрять лучших работников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обеспечивать условия для систематического повышения </w:t>
      </w:r>
      <w:r w:rsidR="00DF6B16" w:rsidRPr="007E4FE2">
        <w:rPr>
          <w:rFonts w:ascii="Times New Roman" w:hAnsi="Times New Roman" w:cs="Times New Roman"/>
          <w:sz w:val="24"/>
          <w:szCs w:val="24"/>
        </w:rPr>
        <w:t>квалификации работников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4.2. Администрация имеет право: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представлять директору информацию о нарушениях трудовой дисциплины работниками</w:t>
      </w:r>
      <w:r w:rsidR="004774E9" w:rsidRPr="007E4FE2">
        <w:rPr>
          <w:rFonts w:ascii="Times New Roman" w:hAnsi="Times New Roman" w:cs="Times New Roman"/>
          <w:sz w:val="24"/>
          <w:szCs w:val="24"/>
        </w:rPr>
        <w:t xml:space="preserve"> </w:t>
      </w:r>
      <w:r w:rsidR="00DF6B16" w:rsidRPr="007E4FE2">
        <w:rPr>
          <w:rFonts w:ascii="Times New Roman" w:hAnsi="Times New Roman" w:cs="Times New Roman"/>
          <w:sz w:val="24"/>
          <w:szCs w:val="24"/>
        </w:rPr>
        <w:t>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получать информацию и документы, необходимые для выполнения своих должностных обязанностей;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подписывать и визировать документы в пределах своей компетенции;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повышать свою профессиональную квалификацию;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иные права, предусмотренные трудовым законодательством Российской Федерации и должностными инструкциями.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numPr>
          <w:ilvl w:val="0"/>
          <w:numId w:val="2"/>
        </w:numPr>
        <w:spacing w:after="0" w:line="240" w:lineRule="auto"/>
        <w:ind w:left="-709" w:firstLine="709"/>
        <w:jc w:val="center"/>
        <w:rPr>
          <w:rFonts w:ascii="Times New Roman" w:eastAsia="Times New Roman" w:hAnsi="Times New Roman" w:cs="Times New Roman"/>
          <w:b/>
          <w:bCs/>
          <w:sz w:val="24"/>
          <w:szCs w:val="24"/>
          <w:lang w:eastAsia="ru-RU"/>
        </w:rPr>
      </w:pPr>
      <w:r w:rsidRPr="007E4FE2">
        <w:rPr>
          <w:rFonts w:ascii="Times New Roman" w:eastAsia="Times New Roman" w:hAnsi="Times New Roman" w:cs="Times New Roman"/>
          <w:b/>
          <w:bCs/>
          <w:sz w:val="24"/>
          <w:szCs w:val="24"/>
          <w:lang w:eastAsia="ru-RU"/>
        </w:rPr>
        <w:t>Основные права, обязанности и ответственность работников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 Основные права и обязанности работников закреплены в ст. 21 ТК РФ.</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lastRenderedPageBreak/>
        <w:t>5.2. Работник обязан:</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соблюдать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воздерживаться от действий, мешающих другим работникам выполнять их трудовые обязанности;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 принимать активные меры по устранению причин и условий, нарушающих </w:t>
      </w:r>
      <w:r w:rsidR="00DF6B16" w:rsidRPr="007E4FE2">
        <w:rPr>
          <w:rFonts w:ascii="Times New Roman" w:eastAsia="Times New Roman" w:hAnsi="Times New Roman" w:cs="Times New Roman"/>
          <w:sz w:val="24"/>
          <w:szCs w:val="24"/>
          <w:lang w:eastAsia="ru-RU"/>
        </w:rPr>
        <w:t>нормальную деятельность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содержать свое учебное оборудование и пособия в исправном состоянии, поддерживать чистоту на рабочем месте;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соблюдать установленный порядок хранения материальных ценностей и документов;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эффективно использовать учебное оборудование, экономно и рационально расходовать электроэнергию, воду и другие материальные ресурсы;</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соблюдать законные права и свободы обучающихся и воспитанников;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педагогические работники проходят аттестацию в установленном законодательством порядке. Педагогические работники, не имеющие квалификационных категорий (первой или высшей), с целью подтверждения соответствия занимаемой должности проходят аттестацию один раз в 5 лет;</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быть примером в поведении и выполнении высокого</w:t>
      </w:r>
      <w:r w:rsidR="00DF6B16" w:rsidRPr="007E4FE2">
        <w:rPr>
          <w:rFonts w:ascii="Times New Roman" w:eastAsia="Times New Roman" w:hAnsi="Times New Roman" w:cs="Times New Roman"/>
          <w:sz w:val="24"/>
          <w:szCs w:val="24"/>
          <w:lang w:eastAsia="ru-RU"/>
        </w:rPr>
        <w:t xml:space="preserve"> морального долга как в Лицее, так и вне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 беречь общественную собственность и воспитывать у обучающихся бережное отношение к </w:t>
      </w:r>
      <w:r w:rsidR="00817A54" w:rsidRPr="007E4FE2">
        <w:rPr>
          <w:rFonts w:ascii="Times New Roman" w:eastAsia="Times New Roman" w:hAnsi="Times New Roman" w:cs="Times New Roman"/>
          <w:sz w:val="24"/>
          <w:szCs w:val="24"/>
          <w:lang w:eastAsia="ru-RU"/>
        </w:rPr>
        <w:t xml:space="preserve">лицейскому </w:t>
      </w:r>
      <w:r w:rsidRPr="007E4FE2">
        <w:rPr>
          <w:rFonts w:ascii="Times New Roman" w:eastAsia="Times New Roman" w:hAnsi="Times New Roman" w:cs="Times New Roman"/>
          <w:sz w:val="24"/>
          <w:szCs w:val="24"/>
          <w:lang w:eastAsia="ru-RU"/>
        </w:rPr>
        <w:t>имуществу;</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осуществлять систематическую работу с родителями учащихся и лицами, их заменяющими;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осуществлять постоянную связь с выпускниками</w:t>
      </w:r>
      <w:r w:rsidR="00817A54"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 изучать их дальнейшую деятельность и на основе ее анализа совершенствовать работу по обучению и воспитанию учащихся.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5.3. Круг конкретных трудовых обязанностей учителей, вспомогательного и обслуживающего персонала </w:t>
      </w:r>
      <w:r w:rsidR="00817A54"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определяется их должностными инструкциями, соответствующими локальными правовыми актами.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5.4. Учителя </w:t>
      </w:r>
      <w:r w:rsidR="00817A54"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w:t>
      </w:r>
      <w:r w:rsidR="00817A54" w:rsidRPr="007E4FE2">
        <w:rPr>
          <w:rFonts w:ascii="Times New Roman" w:eastAsia="Times New Roman" w:hAnsi="Times New Roman" w:cs="Times New Roman"/>
          <w:sz w:val="24"/>
          <w:szCs w:val="24"/>
          <w:lang w:eastAsia="ru-RU"/>
        </w:rPr>
        <w:t xml:space="preserve"> лицеем</w:t>
      </w:r>
      <w:r w:rsidRPr="007E4FE2">
        <w:rPr>
          <w:rFonts w:ascii="Times New Roman" w:eastAsia="Times New Roman" w:hAnsi="Times New Roman" w:cs="Times New Roman"/>
          <w:sz w:val="24"/>
          <w:szCs w:val="24"/>
          <w:lang w:eastAsia="ru-RU"/>
        </w:rPr>
        <w:t>, принимать все разумные меры для предотвращения травматизма и несчастных случаев с обучающимися и другими работниками</w:t>
      </w:r>
      <w:r w:rsidR="00817A54"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w:t>
      </w:r>
      <w:r w:rsidR="00817A54"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5.5.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w:t>
      </w:r>
      <w:r w:rsidR="00817A54" w:rsidRPr="007E4FE2">
        <w:rPr>
          <w:rFonts w:ascii="Times New Roman" w:eastAsia="Times New Roman" w:hAnsi="Times New Roman" w:cs="Times New Roman"/>
          <w:sz w:val="24"/>
          <w:szCs w:val="24"/>
          <w:lang w:eastAsia="ru-RU"/>
        </w:rPr>
        <w:t xml:space="preserve">Лицея </w:t>
      </w:r>
      <w:r w:rsidR="004774E9" w:rsidRPr="007E4FE2">
        <w:rPr>
          <w:rFonts w:ascii="Times New Roman" w:eastAsia="Times New Roman" w:hAnsi="Times New Roman" w:cs="Times New Roman"/>
          <w:sz w:val="24"/>
          <w:szCs w:val="24"/>
          <w:lang w:eastAsia="ru-RU"/>
        </w:rPr>
        <w:t>или заместителя директора УВР</w:t>
      </w:r>
      <w:r w:rsidRPr="007E4FE2">
        <w:rPr>
          <w:rFonts w:ascii="Times New Roman" w:eastAsia="Times New Roman" w:hAnsi="Times New Roman" w:cs="Times New Roman"/>
          <w:sz w:val="24"/>
          <w:szCs w:val="24"/>
          <w:lang w:eastAsia="ru-RU"/>
        </w:rPr>
        <w:t xml:space="preserve"> и в первый день явки в </w:t>
      </w:r>
      <w:r w:rsidR="00817A54" w:rsidRPr="007E4FE2">
        <w:rPr>
          <w:rFonts w:ascii="Times New Roman" w:eastAsia="Times New Roman" w:hAnsi="Times New Roman" w:cs="Times New Roman"/>
          <w:sz w:val="24"/>
          <w:szCs w:val="24"/>
          <w:lang w:eastAsia="ru-RU"/>
        </w:rPr>
        <w:t xml:space="preserve">Лицей </w:t>
      </w:r>
      <w:r w:rsidRPr="007E4FE2">
        <w:rPr>
          <w:rFonts w:ascii="Times New Roman" w:eastAsia="Times New Roman" w:hAnsi="Times New Roman" w:cs="Times New Roman"/>
          <w:sz w:val="24"/>
          <w:szCs w:val="24"/>
          <w:lang w:eastAsia="ru-RU"/>
        </w:rPr>
        <w:t>представить данные о причинах пропуска рабочих дней.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lastRenderedPageBreak/>
        <w:t>5.6.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5.7. За совершение дисциплинарного проступка администрация </w:t>
      </w:r>
      <w:r w:rsidR="002A0228"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в лице Директора применяет следующие меры дисциплинарного взыскания:</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замечание;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выговор;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увольнение по соответствующим основаниям.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5.8.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5.9. Взыскание объявляется приказом по</w:t>
      </w:r>
      <w:r w:rsidR="002A0228" w:rsidRPr="007E4FE2">
        <w:rPr>
          <w:rFonts w:ascii="Times New Roman" w:eastAsia="Times New Roman" w:hAnsi="Times New Roman" w:cs="Times New Roman"/>
          <w:sz w:val="24"/>
          <w:szCs w:val="24"/>
          <w:lang w:eastAsia="ru-RU"/>
        </w:rPr>
        <w:t xml:space="preserve"> лицею</w:t>
      </w:r>
      <w:r w:rsidRPr="007E4FE2">
        <w:rPr>
          <w:rFonts w:ascii="Times New Roman" w:eastAsia="Times New Roman" w:hAnsi="Times New Roman" w:cs="Times New Roman"/>
          <w:sz w:val="24"/>
          <w:szCs w:val="24"/>
          <w:lang w:eastAsia="ru-RU"/>
        </w:rPr>
        <w:t>.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комиссии.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5.11. Дисциплинарное взыскание не может быть применено позднее шести месяцев со дня совершения проступка.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5.12. Дисциплинарное расследование нарушений педагогическим работником </w:t>
      </w:r>
      <w:r w:rsidR="002A0228"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норм профессионального поведения и (или)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5.13. За каждый дисциплинарный проступок может быть применено только одно дисциплинарное взыскание.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5.15. Педагогические работники</w:t>
      </w:r>
      <w:r w:rsidR="002A0228"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5.16. Увольнение в порядке дисциплинарного взыскания, а также увольнение по основаниям предусмотренным статьей 336 ТК РФ производятся без согласования с первичной профсоюзной комиссией.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numPr>
          <w:ilvl w:val="0"/>
          <w:numId w:val="2"/>
        </w:numPr>
        <w:spacing w:after="0" w:line="240" w:lineRule="auto"/>
        <w:ind w:left="-709" w:firstLine="709"/>
        <w:jc w:val="center"/>
        <w:rPr>
          <w:rFonts w:ascii="Times New Roman" w:eastAsia="Times New Roman" w:hAnsi="Times New Roman" w:cs="Times New Roman"/>
          <w:b/>
          <w:bCs/>
          <w:sz w:val="24"/>
          <w:szCs w:val="24"/>
          <w:lang w:eastAsia="ru-RU"/>
        </w:rPr>
      </w:pPr>
      <w:r w:rsidRPr="007E4FE2">
        <w:rPr>
          <w:rFonts w:ascii="Times New Roman" w:eastAsia="Times New Roman" w:hAnsi="Times New Roman" w:cs="Times New Roman"/>
          <w:b/>
          <w:bCs/>
          <w:sz w:val="24"/>
          <w:szCs w:val="24"/>
          <w:lang w:eastAsia="ru-RU"/>
        </w:rPr>
        <w:t>Оплата труда и меры поощрения</w:t>
      </w:r>
    </w:p>
    <w:p w:rsidR="008820FA" w:rsidRPr="007E4FE2" w:rsidRDefault="008820FA" w:rsidP="007E4FE2">
      <w:pPr>
        <w:spacing w:after="0" w:line="240" w:lineRule="auto"/>
        <w:ind w:left="-709" w:firstLine="709"/>
        <w:rPr>
          <w:rFonts w:ascii="Times New Roman" w:eastAsia="Times New Roman" w:hAnsi="Times New Roman" w:cs="Times New Roman"/>
          <w:sz w:val="24"/>
          <w:szCs w:val="24"/>
          <w:lang w:eastAsia="ru-RU"/>
        </w:rPr>
      </w:pP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6.1. Заработная плата работнику устанавливается трудовым договором в соответствии с действующим законодательством.</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6.2. Системы оплаты труда работников состоит из:</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должностных окладов, ставок заработной платы,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выплат компенсационного характера, в том числе за работу в условиях, отклоняющихся от нормальных,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lastRenderedPageBreak/>
        <w:t xml:space="preserve">- выплат стимулирующего характера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и системы премирования, устанавливаются коллективным договором, «Положе</w:t>
      </w:r>
      <w:r w:rsidR="00B726C5" w:rsidRPr="007E4FE2">
        <w:rPr>
          <w:rFonts w:ascii="Times New Roman" w:eastAsiaTheme="minorEastAsia" w:hAnsi="Times New Roman" w:cs="Times New Roman"/>
          <w:sz w:val="24"/>
          <w:szCs w:val="24"/>
          <w:lang w:eastAsia="ru-RU"/>
        </w:rPr>
        <w:t>нием об оплате труда работников Лицея ГГНТУ (</w:t>
      </w:r>
      <w:r w:rsidRPr="007E4FE2">
        <w:rPr>
          <w:rFonts w:ascii="Times New Roman" w:eastAsiaTheme="minorEastAsia" w:hAnsi="Times New Roman" w:cs="Times New Roman"/>
          <w:sz w:val="24"/>
          <w:szCs w:val="24"/>
          <w:lang w:eastAsia="ru-RU"/>
        </w:rPr>
        <w:t>далее – Положение) в соответствии с трудовым законодательством и иными нормативными правовыми актами, содержащими нормы трудового права.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6.3. Локальные нормативные акты, устанавливающие системы оплаты труда, принимаются работодателем с учетом мнения первичной профсоюзной комиссии.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6.7. Форма расчетного листка утверждается работодателем с учетом мнения профсоюзной комиссией в порядке, установленном статьей 372 ТК РФ для принятия локальных нормативных актов.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6.8. Заработная плата выплачивается работнику, как правило, в месте выполнения им работы и перечисляется на указанный расчетный счет работника в банке.</w:t>
      </w:r>
    </w:p>
    <w:p w:rsidR="008820FA" w:rsidRPr="007E4FE2" w:rsidRDefault="008820FA" w:rsidP="007E4FE2">
      <w:pPr>
        <w:spacing w:after="0" w:line="240" w:lineRule="auto"/>
        <w:ind w:left="-709" w:firstLine="709"/>
        <w:jc w:val="both"/>
        <w:rPr>
          <w:rFonts w:ascii="Times New Roman" w:eastAsia="Times New Roman" w:hAnsi="Times New Roman" w:cs="Times New Roman"/>
          <w:color w:val="FF0000"/>
          <w:sz w:val="24"/>
          <w:szCs w:val="24"/>
          <w:lang w:eastAsia="ru-RU"/>
        </w:rPr>
      </w:pPr>
      <w:r w:rsidRPr="007E4FE2">
        <w:rPr>
          <w:rFonts w:ascii="Times New Roman" w:eastAsia="Times New Roman" w:hAnsi="Times New Roman" w:cs="Times New Roman"/>
          <w:sz w:val="24"/>
          <w:szCs w:val="24"/>
          <w:lang w:eastAsia="ru-RU"/>
        </w:rPr>
        <w:t>6.9. Заработная плата выплачивается работникам за текущий месяц не реже чем каждые полмесяца</w:t>
      </w:r>
      <w:r w:rsidRPr="007E4FE2">
        <w:rPr>
          <w:rFonts w:ascii="Times New Roman" w:eastAsia="Times New Roman" w:hAnsi="Times New Roman" w:cs="Times New Roman"/>
          <w:color w:val="000000" w:themeColor="text1"/>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6.10. Оплата отпуска производится не позднее, чем за три дня до его начала при наличии денежных средств.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6.11.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w:t>
      </w:r>
      <w:r w:rsidR="00CF0599"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применяются следующие виды поощрения:</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объявление благодарности с занесением в трудовую книжку;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выдача премии;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награждение ценным подарком;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награждение почетной грамотой;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представление к званию лучшего по профессии.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6.12. Поощрения применяются администрацией совместно или по согласованию с первично</w:t>
      </w:r>
      <w:r w:rsidR="00B726C5" w:rsidRPr="007E4FE2">
        <w:rPr>
          <w:rFonts w:ascii="Times New Roman" w:eastAsia="Times New Roman" w:hAnsi="Times New Roman" w:cs="Times New Roman"/>
          <w:sz w:val="24"/>
          <w:szCs w:val="24"/>
          <w:lang w:eastAsia="ru-RU"/>
        </w:rPr>
        <w:t>й профсоюзной комиссией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6.13. При применении мер поощрения сочетается материальное и моральное стимулирование труда.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6.14. П</w:t>
      </w:r>
      <w:r w:rsidR="00B726C5" w:rsidRPr="007E4FE2">
        <w:rPr>
          <w:rFonts w:ascii="Times New Roman" w:eastAsia="Times New Roman" w:hAnsi="Times New Roman" w:cs="Times New Roman"/>
          <w:sz w:val="24"/>
          <w:szCs w:val="24"/>
          <w:lang w:eastAsia="ru-RU"/>
        </w:rPr>
        <w:t>оощрения объявляются приказом директора Лицея</w:t>
      </w:r>
      <w:r w:rsidRPr="007E4FE2">
        <w:rPr>
          <w:rFonts w:ascii="Times New Roman" w:eastAsia="Times New Roman" w:hAnsi="Times New Roman" w:cs="Times New Roman"/>
          <w:sz w:val="24"/>
          <w:szCs w:val="24"/>
          <w:lang w:eastAsia="ru-RU"/>
        </w:rPr>
        <w:t xml:space="preserve">, доводятся до сведения всего коллектива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и заносятся в трудовую книжку работника.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6.15. За особые трудовые заслуги работники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numPr>
          <w:ilvl w:val="0"/>
          <w:numId w:val="2"/>
        </w:numPr>
        <w:spacing w:after="0" w:line="240" w:lineRule="auto"/>
        <w:ind w:left="-709" w:firstLine="709"/>
        <w:jc w:val="center"/>
        <w:rPr>
          <w:rFonts w:ascii="Times New Roman" w:eastAsia="Times New Roman" w:hAnsi="Times New Roman" w:cs="Times New Roman"/>
          <w:b/>
          <w:bCs/>
          <w:sz w:val="24"/>
          <w:szCs w:val="24"/>
          <w:lang w:eastAsia="ru-RU"/>
        </w:rPr>
      </w:pPr>
      <w:r w:rsidRPr="007E4FE2">
        <w:rPr>
          <w:rFonts w:ascii="Times New Roman" w:eastAsia="Times New Roman" w:hAnsi="Times New Roman" w:cs="Times New Roman"/>
          <w:b/>
          <w:bCs/>
          <w:sz w:val="24"/>
          <w:szCs w:val="24"/>
          <w:lang w:eastAsia="ru-RU"/>
        </w:rPr>
        <w:t>Режим работы и время отдыха</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7.1. Рабочее время – время, в течение которого работник в соответствии с настоящими Правилами внутреннего трудового распорядка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и условиями трудового договора должен исполнять трудовые обязанности, а также иные периоды времени, которые в соответствии с </w:t>
      </w:r>
      <w:r w:rsidRPr="007E4FE2">
        <w:rPr>
          <w:rFonts w:ascii="Times New Roman" w:eastAsia="Times New Roman" w:hAnsi="Times New Roman" w:cs="Times New Roman"/>
          <w:sz w:val="24"/>
          <w:szCs w:val="24"/>
          <w:lang w:eastAsia="ru-RU"/>
        </w:rPr>
        <w:lastRenderedPageBreak/>
        <w:t>законами и иными нормативными правовыми актами относятся к рабочему времени (ст. 91 ТК РФ).</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7.2. </w:t>
      </w:r>
      <w:r w:rsidRPr="007E4FE2">
        <w:rPr>
          <w:rFonts w:ascii="Times New Roman" w:eastAsia="Times New Roman" w:hAnsi="Times New Roman" w:cs="Times New Roman"/>
          <w:color w:val="000000" w:themeColor="text1"/>
          <w:sz w:val="24"/>
          <w:szCs w:val="24"/>
          <w:lang w:eastAsia="ru-RU"/>
        </w:rPr>
        <w:t xml:space="preserve">В </w:t>
      </w:r>
      <w:r w:rsidR="00B726C5" w:rsidRPr="007E4FE2">
        <w:rPr>
          <w:rFonts w:ascii="Times New Roman" w:eastAsia="Times New Roman" w:hAnsi="Times New Roman" w:cs="Times New Roman"/>
          <w:color w:val="000000" w:themeColor="text1"/>
          <w:sz w:val="24"/>
          <w:szCs w:val="24"/>
          <w:lang w:eastAsia="ru-RU"/>
        </w:rPr>
        <w:t xml:space="preserve">Лицее </w:t>
      </w:r>
      <w:r w:rsidRPr="007E4FE2">
        <w:rPr>
          <w:rFonts w:ascii="Times New Roman" w:eastAsia="Times New Roman" w:hAnsi="Times New Roman" w:cs="Times New Roman"/>
          <w:color w:val="000000" w:themeColor="text1"/>
          <w:sz w:val="24"/>
          <w:szCs w:val="24"/>
          <w:lang w:eastAsia="ru-RU"/>
        </w:rPr>
        <w:t xml:space="preserve">установлена 5-дневная рабочая неделя. </w:t>
      </w:r>
      <w:r w:rsidRPr="007E4FE2">
        <w:rPr>
          <w:rFonts w:ascii="Times New Roman" w:eastAsia="Times New Roman" w:hAnsi="Times New Roman" w:cs="Times New Roman"/>
          <w:sz w:val="24"/>
          <w:szCs w:val="24"/>
          <w:lang w:eastAsia="ru-RU"/>
        </w:rPr>
        <w:t xml:space="preserve">Графики работы утверждаются директором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по согласованию с первичной профсоюзной комиссией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7.3. В соответствии с возможностями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имеет право изменить режим работы учителя (вызвать на замещение заболевшего учителя, временно увеличить нагрузку).</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7.4. Администрация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привлекает педагогических работников к дежурству по </w:t>
      </w:r>
      <w:r w:rsidR="00B726C5" w:rsidRPr="007E4FE2">
        <w:rPr>
          <w:rFonts w:ascii="Times New Roman" w:eastAsia="Times New Roman" w:hAnsi="Times New Roman" w:cs="Times New Roman"/>
          <w:sz w:val="24"/>
          <w:szCs w:val="24"/>
          <w:lang w:eastAsia="ru-RU"/>
        </w:rPr>
        <w:t xml:space="preserve">лицею </w:t>
      </w:r>
      <w:r w:rsidRPr="007E4FE2">
        <w:rPr>
          <w:rFonts w:ascii="Times New Roman" w:eastAsia="Times New Roman" w:hAnsi="Times New Roman" w:cs="Times New Roman"/>
          <w:sz w:val="24"/>
          <w:szCs w:val="24"/>
          <w:lang w:eastAsia="ru-RU"/>
        </w:rPr>
        <w:t>в рабочее время. Дежурство должно начинаться не ранее, чем за 30 минут до начала занятий и продолжаться не более 20 минут после окончания занятий данного работника. График дежурств составляется на год и утверждается директором</w:t>
      </w:r>
      <w:r w:rsidR="00B726C5"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7.5. Учебную нагрузку на новый учебный год всем педагогическим работникам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устанавливает директор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по согласованию с первичной профсоюзной комиссией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до ухода работника в отпуск.</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7.6. Очередность предоставления ежегодного отпуска устанавливается администрацией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по согласованию с первичной профсоюзной комиссией учетом необходимости обеспечения нормальной работы</w:t>
      </w:r>
      <w:r w:rsidR="00B726C5"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 xml:space="preserve">                                   и благоприятных условий для отдыха работников. График отпусков утверждается директором</w:t>
      </w:r>
      <w:r w:rsidR="00B726C5"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комиссией, предоставляется в рабочее время. Предоставление отпуска оформляется приказом по</w:t>
      </w:r>
      <w:r w:rsidR="00B726C5" w:rsidRPr="007E4FE2">
        <w:rPr>
          <w:rFonts w:ascii="Times New Roman" w:eastAsia="Times New Roman" w:hAnsi="Times New Roman" w:cs="Times New Roman"/>
          <w:sz w:val="24"/>
          <w:szCs w:val="24"/>
          <w:lang w:eastAsia="ru-RU"/>
        </w:rPr>
        <w:t xml:space="preserve"> лицею</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7.8. Отпуска без сохранения заработной платы предоставляются в течение учебного года по соглашению работника с администрацией.</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7.9.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-3 календарных дня.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7.10. Педагогическим работникам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запрещено:</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изменять по своему усмотрению расписание уроков (занятий) и график работы;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отменять, удлинять или сокращать продолжительность уроков (занятий) и перерывов между ними;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удалять учащихся с уроков (занятий);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курить в здании и на территории</w:t>
      </w:r>
      <w:r w:rsidR="00B726C5" w:rsidRPr="007E4FE2">
        <w:rPr>
          <w:rFonts w:ascii="Times New Roman" w:eastAsiaTheme="minorEastAsia" w:hAnsi="Times New Roman" w:cs="Times New Roman"/>
          <w:sz w:val="24"/>
          <w:szCs w:val="24"/>
          <w:lang w:eastAsia="ru-RU"/>
        </w:rPr>
        <w:t xml:space="preserve"> лицея</w:t>
      </w:r>
      <w:r w:rsidRPr="007E4FE2">
        <w:rPr>
          <w:rFonts w:ascii="Times New Roman" w:eastAsiaTheme="minorEastAsia" w:hAnsi="Times New Roman" w:cs="Times New Roman"/>
          <w:sz w:val="24"/>
          <w:szCs w:val="24"/>
          <w:lang w:eastAsia="ru-RU"/>
        </w:rPr>
        <w:t xml:space="preserve">; </w:t>
      </w:r>
    </w:p>
    <w:p w:rsidR="008820FA" w:rsidRPr="007E4FE2" w:rsidRDefault="008820FA" w:rsidP="007E4FE2">
      <w:pPr>
        <w:spacing w:after="0" w:line="240" w:lineRule="auto"/>
        <w:ind w:left="-709" w:firstLine="709"/>
        <w:jc w:val="both"/>
        <w:rPr>
          <w:rFonts w:ascii="Times New Roman" w:eastAsiaTheme="minorEastAsia" w:hAnsi="Times New Roman" w:cs="Times New Roman"/>
          <w:sz w:val="24"/>
          <w:szCs w:val="24"/>
          <w:lang w:eastAsia="ru-RU"/>
        </w:rPr>
      </w:pPr>
      <w:r w:rsidRPr="007E4FE2">
        <w:rPr>
          <w:rFonts w:ascii="Times New Roman" w:eastAsiaTheme="minorEastAsia" w:hAnsi="Times New Roman" w:cs="Times New Roman"/>
          <w:sz w:val="24"/>
          <w:szCs w:val="24"/>
          <w:lang w:eastAsia="ru-RU"/>
        </w:rPr>
        <w:t xml:space="preserve">- отпускать с уроков, учащихся без разрешения администрации, классного руководителя или письменного заявления родителей во время учебных занятий.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7.11. Все учителя, воспитатели и другие работники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обязаны являться на работу не позже чем за 15 мин до начала урока и быть на своем рабочем месте.</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7.12. Технические работники обязаны быть на работе не позже чем за 15 мин до начала рабочего дня</w:t>
      </w:r>
      <w:r w:rsidR="00B726C5"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7.13. Продолжительность рабочего дня учителя определяется расписанием и графиком, утвержденным директором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по согласованию с профкомом, должностными обязанностями, возложенными на работника,</w:t>
      </w:r>
      <w:r w:rsidR="00B726C5" w:rsidRPr="007E4FE2">
        <w:rPr>
          <w:rFonts w:ascii="Times New Roman" w:eastAsia="Times New Roman" w:hAnsi="Times New Roman" w:cs="Times New Roman"/>
          <w:sz w:val="24"/>
          <w:szCs w:val="24"/>
          <w:lang w:eastAsia="ru-RU"/>
        </w:rPr>
        <w:t xml:space="preserve"> настоящими Правилами и Уставом.</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7.14. Учитель обязан со звонком начать урок и со звонком его окончить, не допуская бесполезной траты учебного времени.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7.15. Учитель обязан иметь поурочные планы на каждый учебный час, включая классные часы и рабочую программу на весь учебный год.</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lastRenderedPageBreak/>
        <w:t>7.16. Независимо от расписания уроков учитель обязан присутствовать на всех мероприятиях, запланированных для учителей и учащихся.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7.17. Учитель обязан к первому дню каждой учебной четверти иметь тематический план работы.</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7.18. Учитель обязан безусловно выполнять распоряжения по учебно- воспитательной части точно и в срок.</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7.19. Учителя и другие работники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 xml:space="preserve">обязаны выполнять все приказы директора </w:t>
      </w:r>
      <w:r w:rsidR="00B726C5"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безоговорочно, при несогласии с приказом обжаловать выполненный приказ в комиссию по трудовым спорам.</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7.20. Классный руководитель обязан в соответствии с расписанием и планом воспитательной работы 1 раз в неделю проводить классные часы. Планы воспитательной работы составляются 1 раз в год.</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7.21. Классный руководитель занимается с классом воспитательной внеурочной работой согласно имеющемуся плану воспитательной работы.</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7.22. Классный руководитель обязан 1 раз в неделю проводить проверку заполнения и выставления оценок в дневниках учащихся.</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7.23. Работа педагогов в </w:t>
      </w:r>
      <w:r w:rsidR="005026AF" w:rsidRPr="007E4FE2">
        <w:rPr>
          <w:rFonts w:ascii="Times New Roman" w:eastAsia="Times New Roman" w:hAnsi="Times New Roman" w:cs="Times New Roman"/>
          <w:sz w:val="24"/>
          <w:szCs w:val="24"/>
          <w:lang w:eastAsia="ru-RU"/>
        </w:rPr>
        <w:t xml:space="preserve">Лицее </w:t>
      </w:r>
      <w:r w:rsidRPr="007E4FE2">
        <w:rPr>
          <w:rFonts w:ascii="Times New Roman" w:eastAsia="Times New Roman" w:hAnsi="Times New Roman" w:cs="Times New Roman"/>
          <w:sz w:val="24"/>
          <w:szCs w:val="24"/>
          <w:lang w:eastAsia="ru-RU"/>
        </w:rPr>
        <w:t xml:space="preserve">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w:t>
      </w:r>
      <w:r w:rsidR="005026AF"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с разрешения профкома, предоставлением другого дня отдыха в течение ближайших 2 недель или оплаты в соответствии со статьей 113 ТК РФ.</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7.24. Классный руководитель каждого класса обязан исполнять должностные обязанности.                                                                                                                                                                                                                                                                                                                                                                                                                                                                                                                                                                                                                                                                                                                                                                                                                                                                                                                                                                                                                                                                            </w:t>
      </w:r>
    </w:p>
    <w:p w:rsidR="008820FA" w:rsidRPr="007E4FE2" w:rsidRDefault="005026AF"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7.25</w:t>
      </w:r>
      <w:r w:rsidR="008820FA" w:rsidRPr="007E4FE2">
        <w:rPr>
          <w:rFonts w:ascii="Times New Roman" w:eastAsia="Times New Roman" w:hAnsi="Times New Roman" w:cs="Times New Roman"/>
          <w:sz w:val="24"/>
          <w:szCs w:val="24"/>
          <w:lang w:eastAsia="ru-RU"/>
        </w:rPr>
        <w:t>.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w:t>
      </w:r>
      <w:r w:rsidRPr="007E4FE2">
        <w:rPr>
          <w:rFonts w:ascii="Times New Roman" w:eastAsia="Times New Roman" w:hAnsi="Times New Roman" w:cs="Times New Roman"/>
          <w:sz w:val="24"/>
          <w:szCs w:val="24"/>
          <w:lang w:eastAsia="ru-RU"/>
        </w:rPr>
        <w:t>ериоды отмены занятий в лицее, работники лицея</w:t>
      </w:r>
      <w:r w:rsidR="008820FA" w:rsidRPr="007E4FE2">
        <w:rPr>
          <w:rFonts w:ascii="Times New Roman" w:eastAsia="Times New Roman" w:hAnsi="Times New Roman" w:cs="Times New Roman"/>
          <w:sz w:val="24"/>
          <w:szCs w:val="24"/>
          <w:lang w:eastAsia="ru-RU"/>
        </w:rPr>
        <w:t xml:space="preserve"> могут привлекаться администрацией </w:t>
      </w:r>
      <w:r w:rsidRPr="007E4FE2">
        <w:rPr>
          <w:rFonts w:ascii="Times New Roman" w:eastAsia="Times New Roman" w:hAnsi="Times New Roman" w:cs="Times New Roman"/>
          <w:sz w:val="24"/>
          <w:szCs w:val="24"/>
          <w:lang w:eastAsia="ru-RU"/>
        </w:rPr>
        <w:t xml:space="preserve">лицея </w:t>
      </w:r>
      <w:r w:rsidR="008820FA" w:rsidRPr="007E4FE2">
        <w:rPr>
          <w:rFonts w:ascii="Times New Roman" w:eastAsia="Times New Roman" w:hAnsi="Times New Roman" w:cs="Times New Roman"/>
          <w:sz w:val="24"/>
          <w:szCs w:val="24"/>
          <w:lang w:eastAsia="ru-RU"/>
        </w:rPr>
        <w:t>к педагогической, организационной, методической и хозяйственной работе в пределах времени, не превышающего их учебной нагрузки.</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7.27. Каждую учебную четверть начинать и заканчивать «линейкой», на которой подводить итоги о прошедшей неделе и информировать учащихся. Линейку проводит заместитель директора по ВР.</w:t>
      </w:r>
    </w:p>
    <w:p w:rsidR="008820FA" w:rsidRPr="007E4FE2" w:rsidRDefault="008820FA" w:rsidP="007E4FE2">
      <w:pPr>
        <w:spacing w:after="0" w:line="240" w:lineRule="auto"/>
        <w:ind w:left="-709" w:firstLine="709"/>
        <w:jc w:val="both"/>
        <w:rPr>
          <w:rFonts w:ascii="Times New Roman" w:eastAsia="Times New Roman" w:hAnsi="Times New Roman" w:cs="Times New Roman"/>
          <w:color w:val="000000" w:themeColor="text1"/>
          <w:sz w:val="24"/>
          <w:szCs w:val="24"/>
          <w:lang w:eastAsia="ru-RU"/>
        </w:rPr>
      </w:pPr>
      <w:r w:rsidRPr="007E4FE2">
        <w:rPr>
          <w:rFonts w:ascii="Times New Roman" w:eastAsia="Times New Roman" w:hAnsi="Times New Roman" w:cs="Times New Roman"/>
          <w:color w:val="000000" w:themeColor="text1"/>
          <w:sz w:val="24"/>
          <w:szCs w:val="24"/>
          <w:lang w:eastAsia="ru-RU"/>
        </w:rPr>
        <w:t>7.28.</w:t>
      </w:r>
      <w:r w:rsidR="005026AF" w:rsidRPr="007E4FE2">
        <w:rPr>
          <w:rFonts w:ascii="Times New Roman" w:eastAsia="Times New Roman" w:hAnsi="Times New Roman" w:cs="Times New Roman"/>
          <w:color w:val="000000" w:themeColor="text1"/>
          <w:sz w:val="24"/>
          <w:szCs w:val="24"/>
          <w:lang w:eastAsia="ru-RU"/>
        </w:rPr>
        <w:t xml:space="preserve"> Вход учеников в здание лицея</w:t>
      </w:r>
      <w:r w:rsidRPr="007E4FE2">
        <w:rPr>
          <w:rFonts w:ascii="Times New Roman" w:eastAsia="Times New Roman" w:hAnsi="Times New Roman" w:cs="Times New Roman"/>
          <w:color w:val="000000" w:themeColor="text1"/>
          <w:sz w:val="24"/>
          <w:szCs w:val="24"/>
          <w:lang w:eastAsia="ru-RU"/>
        </w:rPr>
        <w:t xml:space="preserve">: с понедельника по субботу в                                       8 час.00 мин. Все классы </w:t>
      </w:r>
      <w:r w:rsidR="005026AF" w:rsidRPr="007E4FE2">
        <w:rPr>
          <w:rFonts w:ascii="Times New Roman" w:eastAsia="Times New Roman" w:hAnsi="Times New Roman" w:cs="Times New Roman"/>
          <w:color w:val="000000" w:themeColor="text1"/>
          <w:sz w:val="24"/>
          <w:szCs w:val="24"/>
          <w:lang w:eastAsia="ru-RU"/>
        </w:rPr>
        <w:t xml:space="preserve">лицея </w:t>
      </w:r>
      <w:r w:rsidRPr="007E4FE2">
        <w:rPr>
          <w:rFonts w:ascii="Times New Roman" w:eastAsia="Times New Roman" w:hAnsi="Times New Roman" w:cs="Times New Roman"/>
          <w:color w:val="000000" w:themeColor="text1"/>
          <w:sz w:val="24"/>
          <w:szCs w:val="24"/>
          <w:lang w:eastAsia="ru-RU"/>
        </w:rPr>
        <w:t>работают по расписанию.</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7.29. По окончании уроков педагог обязан учащихся проводить и проконтролировать уход учащихся домой.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7.30. Для приёма пищи в соответствии с графиком каждый воспитатель обязан проводить учащихся после уроков в столовую. </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7.31. Посторонним лицам разрешается присутствовать на уроках только по согласо</w:t>
      </w:r>
      <w:r w:rsidR="005026AF" w:rsidRPr="007E4FE2">
        <w:rPr>
          <w:rFonts w:ascii="Times New Roman" w:eastAsia="Times New Roman" w:hAnsi="Times New Roman" w:cs="Times New Roman"/>
          <w:sz w:val="24"/>
          <w:szCs w:val="24"/>
          <w:lang w:eastAsia="ru-RU"/>
        </w:rPr>
        <w:t>ванию с администрацией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Вход в класс (группу) после начала урока (занятий) разрешается в исключительных случаях только директору </w:t>
      </w:r>
      <w:r w:rsidR="005026AF" w:rsidRPr="007E4FE2">
        <w:rPr>
          <w:rFonts w:ascii="Times New Roman" w:eastAsia="Times New Roman" w:hAnsi="Times New Roman" w:cs="Times New Roman"/>
          <w:sz w:val="24"/>
          <w:szCs w:val="24"/>
          <w:lang w:eastAsia="ru-RU"/>
        </w:rPr>
        <w:t>Лицея и</w:t>
      </w:r>
      <w:r w:rsidRPr="007E4FE2">
        <w:rPr>
          <w:rFonts w:ascii="Times New Roman" w:eastAsia="Times New Roman" w:hAnsi="Times New Roman" w:cs="Times New Roman"/>
          <w:sz w:val="24"/>
          <w:szCs w:val="24"/>
          <w:lang w:eastAsia="ru-RU"/>
        </w:rPr>
        <w:t xml:space="preserve">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Работники </w:t>
      </w:r>
      <w:r w:rsidR="005026AF"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обязаны о каждом приходе в учреждение посторонних лиц ставить в известность администрацию.</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7.32. Администрация </w:t>
      </w:r>
      <w:r w:rsidR="005026AF"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организует учет явки на работу и уход с нее всех работников</w:t>
      </w:r>
      <w:r w:rsidR="005026AF" w:rsidRPr="007E4FE2">
        <w:rPr>
          <w:rFonts w:ascii="Times New Roman" w:eastAsia="Times New Roman" w:hAnsi="Times New Roman" w:cs="Times New Roman"/>
          <w:sz w:val="24"/>
          <w:szCs w:val="24"/>
          <w:lang w:eastAsia="ru-RU"/>
        </w:rPr>
        <w:t xml:space="preserve"> Лицея</w:t>
      </w:r>
      <w:r w:rsidRPr="007E4FE2">
        <w:rPr>
          <w:rFonts w:ascii="Times New Roman" w:eastAsia="Times New Roman" w:hAnsi="Times New Roman" w:cs="Times New Roman"/>
          <w:sz w:val="24"/>
          <w:szCs w:val="24"/>
          <w:lang w:eastAsia="ru-RU"/>
        </w:rPr>
        <w:t>.</w:t>
      </w:r>
    </w:p>
    <w:p w:rsidR="008820FA" w:rsidRPr="007E4FE2" w:rsidRDefault="008820FA" w:rsidP="007E4FE2">
      <w:pPr>
        <w:spacing w:after="0" w:line="240" w:lineRule="auto"/>
        <w:ind w:left="-709" w:firstLine="709"/>
        <w:jc w:val="both"/>
        <w:rPr>
          <w:rFonts w:ascii="Times New Roman" w:eastAsia="Times New Roman" w:hAnsi="Times New Roman" w:cs="Times New Roman"/>
          <w:sz w:val="24"/>
          <w:szCs w:val="24"/>
          <w:lang w:eastAsia="ru-RU"/>
        </w:rPr>
      </w:pPr>
      <w:r w:rsidRPr="007E4FE2">
        <w:rPr>
          <w:rFonts w:ascii="Times New Roman" w:eastAsia="Times New Roman" w:hAnsi="Times New Roman" w:cs="Times New Roman"/>
          <w:sz w:val="24"/>
          <w:szCs w:val="24"/>
          <w:lang w:eastAsia="ru-RU"/>
        </w:rPr>
        <w:t xml:space="preserve">7.33. Все работники </w:t>
      </w:r>
      <w:r w:rsidR="005026AF" w:rsidRPr="007E4FE2">
        <w:rPr>
          <w:rFonts w:ascii="Times New Roman" w:eastAsia="Times New Roman" w:hAnsi="Times New Roman" w:cs="Times New Roman"/>
          <w:sz w:val="24"/>
          <w:szCs w:val="24"/>
          <w:lang w:eastAsia="ru-RU"/>
        </w:rPr>
        <w:t xml:space="preserve">Лицея </w:t>
      </w:r>
      <w:r w:rsidRPr="007E4FE2">
        <w:rPr>
          <w:rFonts w:ascii="Times New Roman" w:eastAsia="Times New Roman" w:hAnsi="Times New Roman" w:cs="Times New Roman"/>
          <w:sz w:val="24"/>
          <w:szCs w:val="24"/>
          <w:lang w:eastAsia="ru-RU"/>
        </w:rPr>
        <w:t>(в том числе и технический персонал) должны обращаться друг к другу, родителям в уважительной форме (по имени и отчеству).</w:t>
      </w: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numPr>
          <w:ilvl w:val="0"/>
          <w:numId w:val="2"/>
        </w:numPr>
        <w:spacing w:after="0" w:line="240" w:lineRule="auto"/>
        <w:ind w:left="-709" w:firstLine="709"/>
        <w:contextualSpacing/>
        <w:jc w:val="center"/>
        <w:rPr>
          <w:rFonts w:ascii="Times New Roman" w:hAnsi="Times New Roman" w:cs="Times New Roman"/>
          <w:b/>
          <w:sz w:val="24"/>
          <w:szCs w:val="24"/>
        </w:rPr>
      </w:pPr>
      <w:r w:rsidRPr="007E4FE2">
        <w:rPr>
          <w:rFonts w:ascii="Times New Roman" w:hAnsi="Times New Roman" w:cs="Times New Roman"/>
          <w:b/>
          <w:sz w:val="24"/>
          <w:szCs w:val="24"/>
        </w:rPr>
        <w:t>Заключительные положения</w:t>
      </w:r>
    </w:p>
    <w:p w:rsidR="008820FA" w:rsidRPr="007E4FE2" w:rsidRDefault="008820FA" w:rsidP="007E4FE2">
      <w:pPr>
        <w:spacing w:after="0" w:line="240" w:lineRule="auto"/>
        <w:ind w:left="-709" w:firstLine="709"/>
        <w:contextualSpacing/>
        <w:jc w:val="both"/>
        <w:rPr>
          <w:rFonts w:ascii="Times New Roman" w:hAnsi="Times New Roman" w:cs="Times New Roman"/>
          <w:sz w:val="24"/>
          <w:szCs w:val="24"/>
        </w:rPr>
      </w:pP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8.1. Конкретные обязанности работников определяются должностными инструкциями, разработанными с учетом условий работы администрацией </w:t>
      </w:r>
      <w:r w:rsidR="005026AF" w:rsidRPr="007E4FE2">
        <w:rPr>
          <w:rFonts w:ascii="Times New Roman" w:hAnsi="Times New Roman" w:cs="Times New Roman"/>
          <w:sz w:val="24"/>
          <w:szCs w:val="24"/>
        </w:rPr>
        <w:t xml:space="preserve">лицея </w:t>
      </w:r>
      <w:r w:rsidRPr="007E4FE2">
        <w:rPr>
          <w:rFonts w:ascii="Times New Roman" w:hAnsi="Times New Roman" w:cs="Times New Roman"/>
          <w:sz w:val="24"/>
          <w:szCs w:val="24"/>
        </w:rPr>
        <w:t xml:space="preserve">совместно с первичной </w:t>
      </w:r>
      <w:r w:rsidRPr="007E4FE2">
        <w:rPr>
          <w:rFonts w:ascii="Times New Roman" w:hAnsi="Times New Roman" w:cs="Times New Roman"/>
          <w:sz w:val="24"/>
          <w:szCs w:val="24"/>
        </w:rPr>
        <w:lastRenderedPageBreak/>
        <w:t xml:space="preserve">профсоюзной комиссией на основе квалификационных характеристик, профессиональных стандартов, Устава и настоящих правил.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8.2. При осуществлении в </w:t>
      </w:r>
      <w:r w:rsidR="00CF0599" w:rsidRPr="007E4FE2">
        <w:rPr>
          <w:rFonts w:ascii="Times New Roman" w:hAnsi="Times New Roman" w:cs="Times New Roman"/>
          <w:sz w:val="24"/>
          <w:szCs w:val="24"/>
        </w:rPr>
        <w:t xml:space="preserve">лицее </w:t>
      </w:r>
      <w:r w:rsidRPr="007E4FE2">
        <w:rPr>
          <w:rFonts w:ascii="Times New Roman" w:hAnsi="Times New Roman" w:cs="Times New Roman"/>
          <w:sz w:val="24"/>
          <w:szCs w:val="24"/>
        </w:rPr>
        <w:t xml:space="preserve">функций по контролю за образовательной деятельностью и в других случаях не допускается: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присутствие на занятиях посторонних лиц б</w:t>
      </w:r>
      <w:r w:rsidR="005026AF" w:rsidRPr="007E4FE2">
        <w:rPr>
          <w:rFonts w:ascii="Times New Roman" w:hAnsi="Times New Roman" w:cs="Times New Roman"/>
          <w:sz w:val="24"/>
          <w:szCs w:val="24"/>
        </w:rPr>
        <w:t>ез разрешения директора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входить в класс после начала занятия, за исключением директора организации, осуществляющей образовательную деятельность;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8.3.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8.4. Настоящие Правила являются локальным нормативным актом, принимаются на Общем собрании трудового коллектива, согласовываются с первичным профсоюзной организацией и утверждаются (либо вводится в дейст</w:t>
      </w:r>
      <w:r w:rsidR="005026AF" w:rsidRPr="007E4FE2">
        <w:rPr>
          <w:rFonts w:ascii="Times New Roman" w:hAnsi="Times New Roman" w:cs="Times New Roman"/>
          <w:sz w:val="24"/>
          <w:szCs w:val="24"/>
        </w:rPr>
        <w:t>вие) приказом директора лицея</w:t>
      </w:r>
      <w:r w:rsidRPr="007E4FE2">
        <w:rPr>
          <w:rFonts w:ascii="Times New Roman" w:hAnsi="Times New Roman" w:cs="Times New Roman"/>
          <w:sz w:val="24"/>
          <w:szCs w:val="24"/>
        </w:rPr>
        <w:t xml:space="preserve">.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8.5. С настоящими Правилами должны быть оз</w:t>
      </w:r>
      <w:r w:rsidR="005026AF" w:rsidRPr="007E4FE2">
        <w:rPr>
          <w:rFonts w:ascii="Times New Roman" w:hAnsi="Times New Roman" w:cs="Times New Roman"/>
          <w:sz w:val="24"/>
          <w:szCs w:val="24"/>
        </w:rPr>
        <w:t>накомлены все работники лицея</w:t>
      </w:r>
      <w:r w:rsidRPr="007E4FE2">
        <w:rPr>
          <w:rFonts w:ascii="Times New Roman" w:hAnsi="Times New Roman" w:cs="Times New Roman"/>
          <w:sz w:val="24"/>
          <w:szCs w:val="24"/>
        </w:rPr>
        <w:t xml:space="preserve">. При приеме на работу (до подписания трудового договора) директор обязан ознакомить работника с настоящими Правилами под роспись.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8.6. Настоящие Правила принимаются на неопределенный срок. Изменения и дополнения к ним вносятся и принимаются в порядке, предусмотренном п.8.4. настоящих Правил и ст. 372 Трудового Кодекса Российской Федерации. </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8.7.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8820FA" w:rsidRPr="007E4FE2" w:rsidRDefault="008820FA" w:rsidP="007E4FE2">
      <w:pPr>
        <w:spacing w:after="0" w:line="240" w:lineRule="auto"/>
        <w:ind w:left="-709" w:firstLine="709"/>
        <w:jc w:val="both"/>
        <w:rPr>
          <w:rFonts w:ascii="Times New Roman" w:hAnsi="Times New Roman" w:cs="Times New Roman"/>
          <w:sz w:val="24"/>
          <w:szCs w:val="24"/>
        </w:rPr>
      </w:pPr>
      <w:r w:rsidRPr="007E4FE2">
        <w:rPr>
          <w:rFonts w:ascii="Times New Roman" w:hAnsi="Times New Roman" w:cs="Times New Roman"/>
          <w:sz w:val="24"/>
          <w:szCs w:val="24"/>
        </w:rPr>
        <w:t xml:space="preserve"> 8.8. С вновь принятыми Правилами внутреннего трудового распорядка, внесенными в них изменениями и</w:t>
      </w:r>
      <w:r w:rsidR="005026AF" w:rsidRPr="007E4FE2">
        <w:rPr>
          <w:rFonts w:ascii="Times New Roman" w:hAnsi="Times New Roman" w:cs="Times New Roman"/>
          <w:sz w:val="24"/>
          <w:szCs w:val="24"/>
        </w:rPr>
        <w:t xml:space="preserve"> дополнениями, директор лицея</w:t>
      </w:r>
      <w:r w:rsidRPr="007E4FE2">
        <w:rPr>
          <w:rFonts w:ascii="Times New Roman" w:hAnsi="Times New Roman" w:cs="Times New Roman"/>
          <w:sz w:val="24"/>
          <w:szCs w:val="24"/>
        </w:rPr>
        <w:t xml:space="preserve">, знакомит работников под роспись с указанием даты ознакомления. </w:t>
      </w: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8820FA" w:rsidRPr="007E4FE2" w:rsidRDefault="008820FA" w:rsidP="007E4FE2">
      <w:pPr>
        <w:spacing w:after="0" w:line="240" w:lineRule="auto"/>
        <w:ind w:left="-709" w:firstLine="709"/>
        <w:rPr>
          <w:rFonts w:ascii="Times New Roman" w:eastAsia="Times New Roman" w:hAnsi="Times New Roman" w:cs="Times New Roman"/>
          <w:b/>
          <w:bCs/>
          <w:sz w:val="24"/>
          <w:szCs w:val="24"/>
          <w:lang w:eastAsia="ru-RU"/>
        </w:rPr>
      </w:pPr>
    </w:p>
    <w:p w:rsidR="00FC4F66" w:rsidRPr="007E4FE2" w:rsidRDefault="00FC4F66" w:rsidP="007E4FE2">
      <w:pPr>
        <w:ind w:left="-709" w:firstLine="709"/>
        <w:rPr>
          <w:sz w:val="24"/>
          <w:szCs w:val="24"/>
        </w:rPr>
      </w:pPr>
    </w:p>
    <w:sectPr w:rsidR="00FC4F66" w:rsidRPr="007E4FE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A38" w:rsidRDefault="00FF6A38" w:rsidP="008820FA">
      <w:pPr>
        <w:spacing w:after="0" w:line="240" w:lineRule="auto"/>
      </w:pPr>
      <w:r>
        <w:separator/>
      </w:r>
    </w:p>
  </w:endnote>
  <w:endnote w:type="continuationSeparator" w:id="0">
    <w:p w:rsidR="00FF6A38" w:rsidRDefault="00FF6A38" w:rsidP="0088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A38" w:rsidRDefault="00FF6A38" w:rsidP="008820FA">
      <w:pPr>
        <w:spacing w:after="0" w:line="240" w:lineRule="auto"/>
      </w:pPr>
      <w:r>
        <w:separator/>
      </w:r>
    </w:p>
  </w:footnote>
  <w:footnote w:type="continuationSeparator" w:id="0">
    <w:p w:rsidR="00FF6A38" w:rsidRDefault="00FF6A38" w:rsidP="00882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796001"/>
      <w:docPartObj>
        <w:docPartGallery w:val="Page Numbers (Top of Page)"/>
        <w:docPartUnique/>
      </w:docPartObj>
    </w:sdtPr>
    <w:sdtEndPr>
      <w:rPr>
        <w:rFonts w:ascii="Times New Roman" w:hAnsi="Times New Roman" w:cs="Times New Roman"/>
        <w:sz w:val="24"/>
        <w:szCs w:val="24"/>
      </w:rPr>
    </w:sdtEndPr>
    <w:sdtContent>
      <w:p w:rsidR="008820FA" w:rsidRPr="008820FA" w:rsidRDefault="008820FA">
        <w:pPr>
          <w:pStyle w:val="a3"/>
          <w:jc w:val="center"/>
          <w:rPr>
            <w:rFonts w:ascii="Times New Roman" w:hAnsi="Times New Roman" w:cs="Times New Roman"/>
            <w:sz w:val="24"/>
            <w:szCs w:val="24"/>
          </w:rPr>
        </w:pPr>
        <w:r w:rsidRPr="008820FA">
          <w:rPr>
            <w:rFonts w:ascii="Times New Roman" w:hAnsi="Times New Roman" w:cs="Times New Roman"/>
            <w:sz w:val="24"/>
            <w:szCs w:val="24"/>
          </w:rPr>
          <w:fldChar w:fldCharType="begin"/>
        </w:r>
        <w:r w:rsidRPr="008820FA">
          <w:rPr>
            <w:rFonts w:ascii="Times New Roman" w:hAnsi="Times New Roman" w:cs="Times New Roman"/>
            <w:sz w:val="24"/>
            <w:szCs w:val="24"/>
          </w:rPr>
          <w:instrText>PAGE   \* MERGEFORMAT</w:instrText>
        </w:r>
        <w:r w:rsidRPr="008820FA">
          <w:rPr>
            <w:rFonts w:ascii="Times New Roman" w:hAnsi="Times New Roman" w:cs="Times New Roman"/>
            <w:sz w:val="24"/>
            <w:szCs w:val="24"/>
          </w:rPr>
          <w:fldChar w:fldCharType="separate"/>
        </w:r>
        <w:r w:rsidR="007E4FE2">
          <w:rPr>
            <w:rFonts w:ascii="Times New Roman" w:hAnsi="Times New Roman" w:cs="Times New Roman"/>
            <w:noProof/>
            <w:sz w:val="24"/>
            <w:szCs w:val="24"/>
          </w:rPr>
          <w:t>17</w:t>
        </w:r>
        <w:r w:rsidRPr="008820FA">
          <w:rPr>
            <w:rFonts w:ascii="Times New Roman" w:hAnsi="Times New Roman" w:cs="Times New Roman"/>
            <w:sz w:val="24"/>
            <w:szCs w:val="24"/>
          </w:rPr>
          <w:fldChar w:fldCharType="end"/>
        </w:r>
      </w:p>
    </w:sdtContent>
  </w:sdt>
  <w:p w:rsidR="008820FA" w:rsidRPr="008820FA" w:rsidRDefault="008820FA">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026"/>
    <w:multiLevelType w:val="multilevel"/>
    <w:tmpl w:val="7F822C0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9586877"/>
    <w:multiLevelType w:val="hybridMultilevel"/>
    <w:tmpl w:val="466858C4"/>
    <w:lvl w:ilvl="0" w:tplc="1F0A2F62">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D4"/>
    <w:rsid w:val="00091134"/>
    <w:rsid w:val="00125BAC"/>
    <w:rsid w:val="002519E0"/>
    <w:rsid w:val="002A0228"/>
    <w:rsid w:val="0033589A"/>
    <w:rsid w:val="003C1FCE"/>
    <w:rsid w:val="004774E9"/>
    <w:rsid w:val="005026AF"/>
    <w:rsid w:val="00530B4C"/>
    <w:rsid w:val="00532607"/>
    <w:rsid w:val="00532DA5"/>
    <w:rsid w:val="00574B82"/>
    <w:rsid w:val="005D36CD"/>
    <w:rsid w:val="005E5AB6"/>
    <w:rsid w:val="006605D4"/>
    <w:rsid w:val="00790407"/>
    <w:rsid w:val="007E4FE2"/>
    <w:rsid w:val="00817A54"/>
    <w:rsid w:val="00825BED"/>
    <w:rsid w:val="00833626"/>
    <w:rsid w:val="008820FA"/>
    <w:rsid w:val="008E19A9"/>
    <w:rsid w:val="00A6330B"/>
    <w:rsid w:val="00B726C5"/>
    <w:rsid w:val="00B73A9A"/>
    <w:rsid w:val="00BF16B8"/>
    <w:rsid w:val="00C2668B"/>
    <w:rsid w:val="00C368EC"/>
    <w:rsid w:val="00C91C4F"/>
    <w:rsid w:val="00CA2317"/>
    <w:rsid w:val="00CF0599"/>
    <w:rsid w:val="00DF6B16"/>
    <w:rsid w:val="00FB0733"/>
    <w:rsid w:val="00FC4F66"/>
    <w:rsid w:val="00FF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93E8"/>
  <w15:chartTrackingRefBased/>
  <w15:docId w15:val="{E12A5655-DD4C-4F46-9795-74635EF5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0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0FA"/>
  </w:style>
  <w:style w:type="paragraph" w:styleId="a5">
    <w:name w:val="footer"/>
    <w:basedOn w:val="a"/>
    <w:link w:val="a6"/>
    <w:uiPriority w:val="99"/>
    <w:unhideWhenUsed/>
    <w:rsid w:val="008820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20FA"/>
  </w:style>
  <w:style w:type="table" w:customStyle="1" w:styleId="1">
    <w:name w:val="Сетка таблицы1"/>
    <w:basedOn w:val="a1"/>
    <w:next w:val="a7"/>
    <w:uiPriority w:val="59"/>
    <w:rsid w:val="00B73A9A"/>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73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59"/>
    <w:rsid w:val="007E4FE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17</Pages>
  <Words>8012</Words>
  <Characters>45671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777</cp:lastModifiedBy>
  <cp:revision>12</cp:revision>
  <dcterms:created xsi:type="dcterms:W3CDTF">2022-05-20T07:13:00Z</dcterms:created>
  <dcterms:modified xsi:type="dcterms:W3CDTF">2024-10-14T09:47:00Z</dcterms:modified>
</cp:coreProperties>
</file>